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B7284" w14:textId="3FC9E56B" w:rsidR="009525A9" w:rsidRPr="00B476BF" w:rsidRDefault="009525A9" w:rsidP="00082D0A">
      <w:pPr>
        <w:pStyle w:val="GvdeMetni"/>
        <w:spacing w:line="276" w:lineRule="auto"/>
        <w:ind w:right="425"/>
        <w:jc w:val="center"/>
        <w:rPr>
          <w:rFonts w:ascii="Times New Roman" w:hAnsi="Times New Roman" w:cs="Times New Roman"/>
          <w:color w:val="auto"/>
          <w:sz w:val="24"/>
          <w:szCs w:val="24"/>
        </w:rPr>
      </w:pPr>
      <w:r w:rsidRPr="00B476BF">
        <w:rPr>
          <w:rFonts w:ascii="Times New Roman" w:hAnsi="Times New Roman" w:cs="Times New Roman"/>
          <w:color w:val="auto"/>
          <w:sz w:val="24"/>
          <w:szCs w:val="24"/>
        </w:rPr>
        <w:t>İSTANBUL KENT ÜNİVERSİTESİ</w:t>
      </w:r>
    </w:p>
    <w:p w14:paraId="2A83FA0B" w14:textId="238D9365" w:rsidR="00DA17DF" w:rsidRPr="00B476BF" w:rsidRDefault="00C95419" w:rsidP="00C14437">
      <w:pPr>
        <w:pStyle w:val="GvdeMetni"/>
        <w:spacing w:line="276" w:lineRule="auto"/>
        <w:ind w:right="425"/>
        <w:jc w:val="center"/>
        <w:rPr>
          <w:rFonts w:ascii="Times New Roman" w:hAnsi="Times New Roman" w:cs="Times New Roman"/>
          <w:color w:val="auto"/>
          <w:sz w:val="24"/>
          <w:szCs w:val="24"/>
        </w:rPr>
      </w:pPr>
      <w:r w:rsidRPr="00C95419">
        <w:rPr>
          <w:rFonts w:ascii="Times New Roman" w:hAnsi="Times New Roman" w:cs="Times New Roman"/>
          <w:color w:val="auto"/>
          <w:sz w:val="24"/>
          <w:szCs w:val="24"/>
        </w:rPr>
        <w:t>TAKSİM YERLEŞKESİ B, G, H BLOKLAR GENEL YAPIM VE ONARIM İŞLERİ İHALESİ</w:t>
      </w:r>
      <w:r w:rsidRPr="00C14437">
        <w:rPr>
          <w:rFonts w:ascii="Times New Roman" w:hAnsi="Times New Roman" w:cs="Times New Roman"/>
          <w:color w:val="auto"/>
          <w:sz w:val="24"/>
          <w:szCs w:val="24"/>
        </w:rPr>
        <w:t xml:space="preserve"> </w:t>
      </w:r>
      <w:r w:rsidRPr="00B476BF">
        <w:rPr>
          <w:rFonts w:ascii="Times New Roman" w:hAnsi="Times New Roman" w:cs="Times New Roman"/>
          <w:color w:val="auto"/>
          <w:sz w:val="24"/>
          <w:szCs w:val="24"/>
        </w:rPr>
        <w:t xml:space="preserve">İŞİNE </w:t>
      </w:r>
      <w:r w:rsidR="009525A9" w:rsidRPr="00B476BF">
        <w:rPr>
          <w:rFonts w:ascii="Times New Roman" w:hAnsi="Times New Roman" w:cs="Times New Roman"/>
          <w:color w:val="auto"/>
          <w:sz w:val="24"/>
          <w:szCs w:val="24"/>
        </w:rPr>
        <w:t>AİT SÖZLEŞME</w:t>
      </w:r>
    </w:p>
    <w:p w14:paraId="796B818D" w14:textId="77777777" w:rsidR="009525A9" w:rsidRPr="00B476BF" w:rsidRDefault="009525A9" w:rsidP="00082D0A">
      <w:pPr>
        <w:pStyle w:val="GvdeMetni"/>
        <w:spacing w:line="276" w:lineRule="auto"/>
        <w:ind w:right="425"/>
        <w:rPr>
          <w:sz w:val="24"/>
          <w:szCs w:val="24"/>
        </w:rPr>
      </w:pPr>
    </w:p>
    <w:p w14:paraId="241C3FA1" w14:textId="6D5F43D5" w:rsidR="00DA17DF" w:rsidRDefault="00A70799" w:rsidP="00082D0A">
      <w:pPr>
        <w:overflowPunct/>
        <w:autoSpaceDE/>
        <w:spacing w:line="276" w:lineRule="auto"/>
        <w:ind w:right="425"/>
        <w:jc w:val="both"/>
        <w:rPr>
          <w:b/>
          <w:color w:val="000000" w:themeColor="text1"/>
        </w:rPr>
      </w:pPr>
      <w:r w:rsidRPr="00B476BF">
        <w:t>İKN (İhale Kayıt Numarası):</w:t>
      </w:r>
      <w:r w:rsidRPr="00B476BF">
        <w:rPr>
          <w:color w:val="FF0000"/>
        </w:rPr>
        <w:t xml:space="preserve"> </w:t>
      </w:r>
      <w:r w:rsidR="00A84CC8" w:rsidRPr="00B476BF">
        <w:rPr>
          <w:b/>
          <w:color w:val="000000" w:themeColor="text1"/>
        </w:rPr>
        <w:t>202</w:t>
      </w:r>
      <w:r w:rsidR="00C95419">
        <w:rPr>
          <w:b/>
          <w:color w:val="000000" w:themeColor="text1"/>
        </w:rPr>
        <w:t>5</w:t>
      </w:r>
      <w:r w:rsidR="00EE4367">
        <w:rPr>
          <w:b/>
          <w:color w:val="000000" w:themeColor="text1"/>
        </w:rPr>
        <w:t>0</w:t>
      </w:r>
      <w:r w:rsidR="00075A60">
        <w:rPr>
          <w:b/>
          <w:color w:val="000000" w:themeColor="text1"/>
        </w:rPr>
        <w:t>3</w:t>
      </w:r>
      <w:r w:rsidR="00EE4367">
        <w:rPr>
          <w:b/>
          <w:color w:val="000000" w:themeColor="text1"/>
        </w:rPr>
        <w:t>00</w:t>
      </w:r>
      <w:r w:rsidR="00C95419">
        <w:rPr>
          <w:b/>
          <w:color w:val="000000" w:themeColor="text1"/>
        </w:rPr>
        <w:t>3</w:t>
      </w:r>
    </w:p>
    <w:p w14:paraId="6B573C09" w14:textId="77777777" w:rsidR="00B476BF" w:rsidRPr="00B476BF" w:rsidRDefault="00B476BF" w:rsidP="00082D0A">
      <w:pPr>
        <w:overflowPunct/>
        <w:autoSpaceDE/>
        <w:spacing w:line="276" w:lineRule="auto"/>
        <w:ind w:right="425"/>
        <w:jc w:val="both"/>
        <w:rPr>
          <w:rFonts w:eastAsia="Times New Roman"/>
          <w:b/>
          <w:bCs/>
          <w:color w:val="000099"/>
          <w:u w:val="single"/>
        </w:rPr>
      </w:pPr>
    </w:p>
    <w:p w14:paraId="6AC1CFD7" w14:textId="77777777" w:rsidR="00DA17DF" w:rsidRPr="00B476BF" w:rsidRDefault="00DA17DF" w:rsidP="00082D0A">
      <w:pPr>
        <w:spacing w:line="276" w:lineRule="auto"/>
        <w:ind w:right="425"/>
        <w:jc w:val="both"/>
      </w:pPr>
    </w:p>
    <w:p w14:paraId="1063DF1F" w14:textId="3A840703" w:rsidR="00AA7603" w:rsidRPr="00B476BF" w:rsidRDefault="00B645B8" w:rsidP="00082D0A">
      <w:pPr>
        <w:spacing w:line="276" w:lineRule="auto"/>
        <w:ind w:right="425"/>
        <w:jc w:val="both"/>
      </w:pPr>
      <w:r w:rsidRPr="00B476BF">
        <w:rPr>
          <w:b/>
          <w:bCs/>
          <w:color w:val="auto"/>
        </w:rPr>
        <w:t xml:space="preserve">Madde </w:t>
      </w:r>
      <w:proofErr w:type="gramStart"/>
      <w:r w:rsidRPr="00B476BF">
        <w:rPr>
          <w:b/>
          <w:bCs/>
          <w:color w:val="auto"/>
        </w:rPr>
        <w:t xml:space="preserve">1 </w:t>
      </w:r>
      <w:r>
        <w:rPr>
          <w:b/>
          <w:bCs/>
          <w:color w:val="auto"/>
        </w:rPr>
        <w:t>-</w:t>
      </w:r>
      <w:proofErr w:type="gramEnd"/>
      <w:r>
        <w:rPr>
          <w:b/>
          <w:bCs/>
          <w:color w:val="auto"/>
        </w:rPr>
        <w:t xml:space="preserve"> </w:t>
      </w:r>
      <w:r w:rsidR="00AA7603" w:rsidRPr="00B476BF">
        <w:rPr>
          <w:b/>
          <w:bCs/>
          <w:color w:val="auto"/>
        </w:rPr>
        <w:t xml:space="preserve">SÖZLEŞMENİN TARAFLARI </w:t>
      </w:r>
    </w:p>
    <w:p w14:paraId="069991F0" w14:textId="3B3523A4" w:rsidR="009525A9" w:rsidRPr="00B476BF" w:rsidRDefault="008373B8" w:rsidP="00082D0A">
      <w:pPr>
        <w:pStyle w:val="ListeParagraf"/>
        <w:spacing w:line="276" w:lineRule="auto"/>
        <w:ind w:left="0" w:right="425"/>
        <w:jc w:val="both"/>
      </w:pPr>
      <w:r w:rsidRPr="00B476BF">
        <w:t>İş b</w:t>
      </w:r>
      <w:r w:rsidR="00A70799" w:rsidRPr="00B476BF">
        <w:t xml:space="preserve">u Sözleşme, </w:t>
      </w:r>
      <w:r w:rsidRPr="00B476BF">
        <w:t xml:space="preserve">Cihangir Mah. </w:t>
      </w:r>
      <w:proofErr w:type="spellStart"/>
      <w:r w:rsidRPr="00B476BF">
        <w:t>Sıraselviler</w:t>
      </w:r>
      <w:proofErr w:type="spellEnd"/>
      <w:r w:rsidRPr="00B476BF">
        <w:t xml:space="preserve"> Cad. No:71, 34433 Beyoğlu İstanbul adresinde mukim </w:t>
      </w:r>
      <w:r w:rsidR="00A84CC8" w:rsidRPr="00B476BF">
        <w:rPr>
          <w:b/>
          <w:bCs/>
        </w:rPr>
        <w:t>İSTANBUL KENT ÜNİVERSİTESİ</w:t>
      </w:r>
      <w:r w:rsidR="003D5643" w:rsidRPr="00B476BF">
        <w:rPr>
          <w:b/>
          <w:bCs/>
          <w:color w:val="000080"/>
        </w:rPr>
        <w:t xml:space="preserve"> </w:t>
      </w:r>
      <w:r w:rsidR="00A70799" w:rsidRPr="00B476BF">
        <w:t>(</w:t>
      </w:r>
      <w:r w:rsidRPr="00B476BF">
        <w:rPr>
          <w:i/>
          <w:iCs/>
        </w:rPr>
        <w:t>Devamında</w:t>
      </w:r>
      <w:r w:rsidR="00A70799" w:rsidRPr="00B476BF">
        <w:rPr>
          <w:i/>
          <w:iCs/>
        </w:rPr>
        <w:t xml:space="preserve"> </w:t>
      </w:r>
      <w:r w:rsidRPr="00B476BF">
        <w:rPr>
          <w:i/>
          <w:iCs/>
        </w:rPr>
        <w:t>“</w:t>
      </w:r>
      <w:r w:rsidR="00A70799" w:rsidRPr="00B476BF">
        <w:rPr>
          <w:i/>
          <w:iCs/>
        </w:rPr>
        <w:t>İdare</w:t>
      </w:r>
      <w:r w:rsidRPr="00B476BF">
        <w:rPr>
          <w:i/>
          <w:iCs/>
        </w:rPr>
        <w:t>”</w:t>
      </w:r>
      <w:r w:rsidR="00A70799" w:rsidRPr="00B476BF">
        <w:rPr>
          <w:i/>
          <w:iCs/>
        </w:rPr>
        <w:t xml:space="preserve"> olarak anılacaktır</w:t>
      </w:r>
      <w:r w:rsidRPr="00B476BF">
        <w:rPr>
          <w:i/>
          <w:iCs/>
        </w:rPr>
        <w:t>.</w:t>
      </w:r>
      <w:r w:rsidR="00A70799" w:rsidRPr="00B476BF">
        <w:rPr>
          <w:i/>
          <w:iCs/>
        </w:rPr>
        <w:t>)</w:t>
      </w:r>
      <w:r w:rsidR="00A70799" w:rsidRPr="00B476BF">
        <w:t xml:space="preserve"> ile </w:t>
      </w:r>
      <w:r w:rsidR="004F771F">
        <w:t>…………</w:t>
      </w:r>
      <w:proofErr w:type="gramStart"/>
      <w:r w:rsidR="004F771F">
        <w:t>…….</w:t>
      </w:r>
      <w:proofErr w:type="gramEnd"/>
      <w:r w:rsidR="004F771F">
        <w:t>.</w:t>
      </w:r>
      <w:r w:rsidR="00A02D3D">
        <w:t xml:space="preserve"> </w:t>
      </w:r>
      <w:proofErr w:type="gramStart"/>
      <w:r w:rsidRPr="00B476BF">
        <w:t>adresinde</w:t>
      </w:r>
      <w:proofErr w:type="gramEnd"/>
      <w:r w:rsidRPr="00B476BF">
        <w:t xml:space="preserve"> mukim </w:t>
      </w:r>
      <w:r w:rsidR="004F771F">
        <w:rPr>
          <w:b/>
          <w:bCs/>
        </w:rPr>
        <w:t>………..</w:t>
      </w:r>
      <w:r w:rsidR="00640231">
        <w:rPr>
          <w:b/>
          <w:bCs/>
        </w:rPr>
        <w:t>.</w:t>
      </w:r>
      <w:r w:rsidR="00A70799" w:rsidRPr="00B476BF">
        <w:t xml:space="preserve"> </w:t>
      </w:r>
      <w:r w:rsidRPr="00B476BF">
        <w:t>(V.K.N</w:t>
      </w:r>
      <w:r w:rsidR="004F771F">
        <w:t>…………</w:t>
      </w:r>
      <w:r w:rsidR="00640231">
        <w:t>)</w:t>
      </w:r>
      <w:r w:rsidRPr="00B476BF">
        <w:t xml:space="preserve"> </w:t>
      </w:r>
      <w:r w:rsidR="00A70799" w:rsidRPr="00B476BF">
        <w:t>(</w:t>
      </w:r>
      <w:r w:rsidRPr="00B476BF">
        <w:rPr>
          <w:i/>
          <w:iCs/>
        </w:rPr>
        <w:t>Devamında</w:t>
      </w:r>
      <w:r w:rsidR="00A70799" w:rsidRPr="00B476BF">
        <w:rPr>
          <w:i/>
          <w:iCs/>
        </w:rPr>
        <w:t xml:space="preserve"> </w:t>
      </w:r>
      <w:r w:rsidRPr="00B476BF">
        <w:rPr>
          <w:i/>
          <w:iCs/>
        </w:rPr>
        <w:t>“</w:t>
      </w:r>
      <w:r w:rsidR="00A70799" w:rsidRPr="00B476BF">
        <w:rPr>
          <w:i/>
          <w:iCs/>
        </w:rPr>
        <w:t>Yüklenici</w:t>
      </w:r>
      <w:r w:rsidRPr="00B476BF">
        <w:rPr>
          <w:i/>
          <w:iCs/>
        </w:rPr>
        <w:t>”</w:t>
      </w:r>
      <w:r w:rsidR="00A70799" w:rsidRPr="00B476BF">
        <w:rPr>
          <w:i/>
          <w:iCs/>
        </w:rPr>
        <w:t xml:space="preserve"> olarak anılacaktır</w:t>
      </w:r>
      <w:r w:rsidRPr="00B476BF">
        <w:rPr>
          <w:i/>
          <w:iCs/>
        </w:rPr>
        <w:t>.</w:t>
      </w:r>
      <w:r w:rsidR="00A70799" w:rsidRPr="00B476BF">
        <w:rPr>
          <w:i/>
          <w:iCs/>
        </w:rPr>
        <w:t>)</w:t>
      </w:r>
      <w:r w:rsidR="00A70799" w:rsidRPr="00B476BF">
        <w:t xml:space="preserve"> arasında </w:t>
      </w:r>
      <w:r w:rsidR="009525A9" w:rsidRPr="00B476BF">
        <w:t>tarafların karşılıklı mutabakatı çerçevesinde akdedilmiştir.</w:t>
      </w:r>
    </w:p>
    <w:p w14:paraId="6689F17E" w14:textId="77777777" w:rsidR="009525A9" w:rsidRPr="00B476BF" w:rsidRDefault="009525A9" w:rsidP="00082D0A">
      <w:pPr>
        <w:pStyle w:val="ListeParagraf"/>
        <w:spacing w:line="276" w:lineRule="auto"/>
        <w:ind w:left="408" w:right="425"/>
        <w:jc w:val="both"/>
      </w:pPr>
    </w:p>
    <w:p w14:paraId="2100CD0D" w14:textId="58714873" w:rsidR="00463A6C" w:rsidRPr="00B476BF" w:rsidRDefault="00B645B8" w:rsidP="00082D0A">
      <w:pPr>
        <w:spacing w:line="276" w:lineRule="auto"/>
        <w:ind w:right="425"/>
        <w:jc w:val="both"/>
        <w:rPr>
          <w:b/>
          <w:bCs/>
          <w:color w:val="auto"/>
        </w:rPr>
      </w:pPr>
      <w:r w:rsidRPr="00B476BF">
        <w:rPr>
          <w:b/>
          <w:bCs/>
          <w:color w:val="auto"/>
        </w:rPr>
        <w:t xml:space="preserve">Madde </w:t>
      </w:r>
      <w:proofErr w:type="gramStart"/>
      <w:r w:rsidRPr="00B476BF">
        <w:rPr>
          <w:b/>
          <w:bCs/>
          <w:color w:val="auto"/>
        </w:rPr>
        <w:t xml:space="preserve">2 </w:t>
      </w:r>
      <w:r>
        <w:rPr>
          <w:b/>
          <w:bCs/>
          <w:color w:val="auto"/>
        </w:rPr>
        <w:t>-</w:t>
      </w:r>
      <w:proofErr w:type="gramEnd"/>
      <w:r>
        <w:rPr>
          <w:b/>
          <w:bCs/>
          <w:color w:val="auto"/>
        </w:rPr>
        <w:t xml:space="preserve"> </w:t>
      </w:r>
      <w:r w:rsidR="00463A6C" w:rsidRPr="00B476BF">
        <w:rPr>
          <w:b/>
          <w:bCs/>
          <w:color w:val="auto"/>
        </w:rPr>
        <w:t>SÖZLEŞMENİN KONUSU</w:t>
      </w:r>
    </w:p>
    <w:p w14:paraId="765B8854" w14:textId="6296EDA1" w:rsidR="00CB6227" w:rsidRPr="00B476BF" w:rsidRDefault="00463A6C" w:rsidP="00082D0A">
      <w:pPr>
        <w:spacing w:line="276" w:lineRule="auto"/>
        <w:ind w:right="425"/>
        <w:jc w:val="both"/>
      </w:pPr>
      <w:r w:rsidRPr="00B476BF">
        <w:t xml:space="preserve">İş bu Sözleşme’nin konusu, </w:t>
      </w:r>
      <w:r w:rsidR="00541C95" w:rsidRPr="00B476BF">
        <w:t xml:space="preserve">İdare’ye </w:t>
      </w:r>
      <w:r w:rsidR="00BF1C92" w:rsidRPr="00B476BF">
        <w:t>ait</w:t>
      </w:r>
      <w:r w:rsidR="00870AB0">
        <w:t xml:space="preserve"> </w:t>
      </w:r>
      <w:r w:rsidR="00EE4367">
        <w:t>Taksim</w:t>
      </w:r>
      <w:r w:rsidR="00022D5A">
        <w:t xml:space="preserve"> </w:t>
      </w:r>
      <w:r w:rsidR="00541C95" w:rsidRPr="00B476BF">
        <w:t>İstanbul adres</w:t>
      </w:r>
      <w:r w:rsidR="00EE4367">
        <w:t>ler</w:t>
      </w:r>
      <w:r w:rsidR="00541C95" w:rsidRPr="00B476BF">
        <w:t>inde mukim Kampüs ala</w:t>
      </w:r>
      <w:r w:rsidR="00925600">
        <w:t>n</w:t>
      </w:r>
      <w:r w:rsidR="008E47FE" w:rsidRPr="00B476BF">
        <w:t>ındaki</w:t>
      </w:r>
      <w:r w:rsidR="00541C95" w:rsidRPr="00B476BF">
        <w:t xml:space="preserve"> </w:t>
      </w:r>
      <w:r w:rsidR="00E80F5B" w:rsidRPr="00F9181D">
        <w:t xml:space="preserve">Elektrik-Mekanik </w:t>
      </w:r>
      <w:proofErr w:type="gramStart"/>
      <w:r w:rsidR="00E80F5B" w:rsidRPr="00F9181D">
        <w:t>Ve</w:t>
      </w:r>
      <w:proofErr w:type="gramEnd"/>
      <w:r w:rsidR="00E80F5B" w:rsidRPr="00F9181D">
        <w:t xml:space="preserve"> İnşaat&amp;</w:t>
      </w:r>
      <w:r w:rsidR="00022D5A">
        <w:t xml:space="preserve"> </w:t>
      </w:r>
      <w:r w:rsidR="00E80F5B" w:rsidRPr="00F9181D">
        <w:t>Tadilat Yapım İşleri</w:t>
      </w:r>
      <w:r w:rsidR="00E80F5B" w:rsidRPr="00B476BF">
        <w:t xml:space="preserve"> </w:t>
      </w:r>
      <w:r w:rsidR="008E47FE" w:rsidRPr="00B476BF">
        <w:t>işlerinin,</w:t>
      </w:r>
      <w:r w:rsidR="00541C95" w:rsidRPr="00B476BF">
        <w:t xml:space="preserve"> iş bu Sözleşme </w:t>
      </w:r>
      <w:r w:rsidR="0085446E" w:rsidRPr="00B476BF">
        <w:t xml:space="preserve">hükümlerine </w:t>
      </w:r>
      <w:r w:rsidR="00541C95" w:rsidRPr="00B476BF">
        <w:t xml:space="preserve">ve </w:t>
      </w:r>
      <w:r w:rsidR="0085446E" w:rsidRPr="00B476BF">
        <w:t xml:space="preserve">Sözleşme’nin </w:t>
      </w:r>
      <w:r w:rsidR="00541C95" w:rsidRPr="00B476BF">
        <w:t xml:space="preserve">eki niteliğindeki </w:t>
      </w:r>
      <w:r w:rsidR="00CB6227" w:rsidRPr="00B476BF">
        <w:t xml:space="preserve">şartname kapsamında belirlenen esaslar çerçevesinde </w:t>
      </w:r>
      <w:r w:rsidR="004245E1" w:rsidRPr="00B476BF">
        <w:t xml:space="preserve">anahtar teslim şekilde </w:t>
      </w:r>
      <w:r w:rsidR="00416BB7" w:rsidRPr="00B476BF">
        <w:t>Yüklenici tarafından gerçekleştirilmesi ve tarafların hak ve yükümlülüklerinin belirlenmesine ilişkindir.</w:t>
      </w:r>
    </w:p>
    <w:p w14:paraId="56B360FB" w14:textId="77777777" w:rsidR="00416BB7" w:rsidRPr="00B476BF" w:rsidRDefault="00416BB7" w:rsidP="00082D0A">
      <w:pPr>
        <w:spacing w:line="276" w:lineRule="auto"/>
        <w:ind w:right="425"/>
        <w:jc w:val="both"/>
        <w:rPr>
          <w:b/>
          <w:bCs/>
          <w:color w:val="auto"/>
        </w:rPr>
      </w:pPr>
    </w:p>
    <w:p w14:paraId="7A6DBD9F" w14:textId="4EF1A14F" w:rsidR="004245E1" w:rsidRPr="00B476BF" w:rsidRDefault="00B645B8" w:rsidP="00082D0A">
      <w:pPr>
        <w:spacing w:line="276" w:lineRule="auto"/>
        <w:ind w:right="425"/>
        <w:jc w:val="both"/>
        <w:rPr>
          <w:b/>
          <w:bCs/>
          <w:color w:val="auto"/>
        </w:rPr>
      </w:pPr>
      <w:r w:rsidRPr="00B476BF">
        <w:rPr>
          <w:b/>
          <w:bCs/>
          <w:color w:val="auto"/>
        </w:rPr>
        <w:t xml:space="preserve">Madde </w:t>
      </w:r>
      <w:proofErr w:type="gramStart"/>
      <w:r w:rsidRPr="00B476BF">
        <w:rPr>
          <w:b/>
          <w:bCs/>
          <w:color w:val="auto"/>
        </w:rPr>
        <w:t>3</w:t>
      </w:r>
      <w:r>
        <w:rPr>
          <w:b/>
          <w:bCs/>
          <w:color w:val="auto"/>
        </w:rPr>
        <w:t xml:space="preserve"> -</w:t>
      </w:r>
      <w:proofErr w:type="gramEnd"/>
      <w:r>
        <w:rPr>
          <w:b/>
          <w:bCs/>
          <w:color w:val="auto"/>
        </w:rPr>
        <w:t xml:space="preserve"> </w:t>
      </w:r>
      <w:r w:rsidR="004245E1" w:rsidRPr="00B476BF">
        <w:rPr>
          <w:b/>
          <w:bCs/>
          <w:color w:val="auto"/>
        </w:rPr>
        <w:t>SÖZLEŞME BEDELİ</w:t>
      </w:r>
    </w:p>
    <w:p w14:paraId="34AC4CE9" w14:textId="768B4E65" w:rsidR="00476AA8" w:rsidRPr="00B476BF" w:rsidRDefault="00C00AD1" w:rsidP="00DC4E0C">
      <w:pPr>
        <w:spacing w:line="276" w:lineRule="auto"/>
        <w:ind w:right="425" w:hanging="567"/>
        <w:jc w:val="both"/>
      </w:pPr>
      <w:r w:rsidRPr="00B476BF">
        <w:rPr>
          <w:b/>
          <w:bCs/>
          <w:color w:val="auto"/>
        </w:rPr>
        <w:t>3.1.</w:t>
      </w:r>
      <w:r w:rsidRPr="00B476BF">
        <w:rPr>
          <w:color w:val="auto"/>
        </w:rPr>
        <w:t xml:space="preserve"> </w:t>
      </w:r>
      <w:r w:rsidRPr="00B476BF">
        <w:rPr>
          <w:color w:val="auto"/>
        </w:rPr>
        <w:tab/>
      </w:r>
      <w:r w:rsidR="00F0074E" w:rsidRPr="00B476BF">
        <w:rPr>
          <w:color w:val="auto"/>
        </w:rPr>
        <w:t xml:space="preserve">İş bu Sözleşme anahtar teslim götürü bedel sözleşme niteliğinde olup Sözleşme’nin bedeli, </w:t>
      </w:r>
      <w:r w:rsidR="00A70799" w:rsidRPr="00B476BF">
        <w:t xml:space="preserve">ihale dokümanında yer alan uygulama projeleri ve bunlara ilişkin mahal listelerine dayalı olarak, işin tamamı için yüklenici tarafından teklif edilen </w:t>
      </w:r>
      <w:r w:rsidR="004F771F">
        <w:rPr>
          <w:b/>
          <w:bCs/>
        </w:rPr>
        <w:t>……</w:t>
      </w:r>
      <w:proofErr w:type="gramStart"/>
      <w:r w:rsidR="004F771F">
        <w:rPr>
          <w:b/>
          <w:bCs/>
        </w:rPr>
        <w:t>…….</w:t>
      </w:r>
      <w:proofErr w:type="gramEnd"/>
      <w:r w:rsidR="003A32E5" w:rsidRPr="00B476BF">
        <w:rPr>
          <w:b/>
          <w:bCs/>
        </w:rPr>
        <w:t xml:space="preserve">TL </w:t>
      </w:r>
      <w:r w:rsidR="00AB1C29" w:rsidRPr="00B476BF">
        <w:t>+ KDV olarak belirlenmiştir.</w:t>
      </w:r>
    </w:p>
    <w:p w14:paraId="410A0BE0" w14:textId="378C115F" w:rsidR="0082049C" w:rsidRPr="00B476BF" w:rsidRDefault="00476AA8" w:rsidP="00082D0A">
      <w:pPr>
        <w:spacing w:line="276" w:lineRule="auto"/>
        <w:ind w:right="425" w:hanging="567"/>
        <w:jc w:val="both"/>
      </w:pPr>
      <w:r w:rsidRPr="00B476BF">
        <w:rPr>
          <w:b/>
          <w:bCs/>
        </w:rPr>
        <w:t>3.</w:t>
      </w:r>
      <w:r w:rsidR="00DC4E0C">
        <w:rPr>
          <w:b/>
          <w:bCs/>
        </w:rPr>
        <w:t>2</w:t>
      </w:r>
      <w:r w:rsidRPr="00B476BF">
        <w:rPr>
          <w:b/>
          <w:bCs/>
        </w:rPr>
        <w:t>.</w:t>
      </w:r>
      <w:r w:rsidRPr="00B476BF">
        <w:tab/>
      </w:r>
      <w:r w:rsidR="009B6700" w:rsidRPr="00B476BF">
        <w:t xml:space="preserve">İş bu </w:t>
      </w:r>
      <w:proofErr w:type="spellStart"/>
      <w:r w:rsidR="005D7B03" w:rsidRPr="00B476BF">
        <w:t>S</w:t>
      </w:r>
      <w:r w:rsidR="009B6700" w:rsidRPr="00B476BF">
        <w:t>özleşme</w:t>
      </w:r>
      <w:r w:rsidR="005D7B03" w:rsidRPr="00B476BF">
        <w:t>’</w:t>
      </w:r>
      <w:r w:rsidR="009B6700" w:rsidRPr="00B476BF">
        <w:t>den</w:t>
      </w:r>
      <w:proofErr w:type="spellEnd"/>
      <w:r w:rsidR="009B6700" w:rsidRPr="00B476BF">
        <w:t xml:space="preserve"> doğan damga vergisi </w:t>
      </w:r>
      <w:r w:rsidR="00804292" w:rsidRPr="00B476BF">
        <w:t xml:space="preserve">Yüklenici tarafından ödenecek olup Yüklenici, damga vergisi ödemesine ilişkin dekontu İdare’ye ibraz etmekle yükümlüdür. </w:t>
      </w:r>
      <w:r w:rsidR="009B6700" w:rsidRPr="00B476BF">
        <w:t xml:space="preserve"> </w:t>
      </w:r>
    </w:p>
    <w:p w14:paraId="0174B419" w14:textId="2E4E13FF" w:rsidR="0082049C" w:rsidRDefault="0082049C" w:rsidP="00082D0A">
      <w:pPr>
        <w:spacing w:line="276" w:lineRule="auto"/>
        <w:ind w:right="425" w:hanging="567"/>
        <w:jc w:val="both"/>
        <w:rPr>
          <w:color w:val="auto"/>
        </w:rPr>
      </w:pPr>
      <w:r w:rsidRPr="00B476BF">
        <w:rPr>
          <w:b/>
          <w:bCs/>
        </w:rPr>
        <w:t>3.</w:t>
      </w:r>
      <w:r w:rsidR="00DC4E0C">
        <w:rPr>
          <w:b/>
          <w:bCs/>
        </w:rPr>
        <w:t>3</w:t>
      </w:r>
      <w:r w:rsidRPr="00B476BF">
        <w:rPr>
          <w:b/>
          <w:bCs/>
        </w:rPr>
        <w:t>.</w:t>
      </w:r>
      <w:r w:rsidRPr="00B476BF">
        <w:tab/>
      </w:r>
      <w:r w:rsidRPr="00B476BF">
        <w:rPr>
          <w:color w:val="auto"/>
        </w:rPr>
        <w:t xml:space="preserve">Sözleşme kapsamında yaptırılabilecek ilave işler, iş eksilişi ve işin tasfiyesine ilişkin hususlarda Yapım İşleri Genel Şartnamesi hükümleri uygulanacaktır. Sözleşme ve eklerinde birim fiyatı bulunmayan yeni iş kalemlerinin bedeli, Yapım İşleri Genel Şartnamesi hükümlerine göre hesaplanacaktır. </w:t>
      </w:r>
    </w:p>
    <w:p w14:paraId="0D443B4F" w14:textId="260635DE" w:rsidR="00DC4E0C" w:rsidRDefault="00DC4E0C" w:rsidP="00925600">
      <w:pPr>
        <w:shd w:val="clear" w:color="auto" w:fill="FFFFFF"/>
        <w:ind w:hanging="567"/>
        <w:jc w:val="both"/>
        <w:rPr>
          <w:b/>
          <w:bCs/>
        </w:rPr>
      </w:pPr>
      <w:r w:rsidRPr="00DC4E0C">
        <w:rPr>
          <w:b/>
          <w:bCs/>
        </w:rPr>
        <w:t>3.4</w:t>
      </w:r>
      <w:r>
        <w:rPr>
          <w:b/>
          <w:bCs/>
        </w:rPr>
        <w:t xml:space="preserve">.   </w:t>
      </w:r>
      <w:r w:rsidR="00925600">
        <w:t>Fiyat farkı uygulanmayacaktır.</w:t>
      </w:r>
    </w:p>
    <w:p w14:paraId="40573849" w14:textId="77777777" w:rsidR="00DC4E0C" w:rsidRPr="00DC4E0C" w:rsidRDefault="00DC4E0C" w:rsidP="00DC4E0C">
      <w:pPr>
        <w:spacing w:line="276" w:lineRule="auto"/>
        <w:ind w:right="425" w:hanging="567"/>
        <w:jc w:val="both"/>
        <w:rPr>
          <w:b/>
          <w:bCs/>
        </w:rPr>
      </w:pPr>
    </w:p>
    <w:p w14:paraId="7C674347" w14:textId="217A60DA" w:rsidR="00DA17DF" w:rsidRPr="00B476BF" w:rsidRDefault="00B645B8" w:rsidP="00082D0A">
      <w:pPr>
        <w:spacing w:line="276" w:lineRule="auto"/>
        <w:ind w:right="425"/>
        <w:jc w:val="both"/>
        <w:rPr>
          <w:b/>
          <w:bCs/>
        </w:rPr>
      </w:pPr>
      <w:r w:rsidRPr="00B476BF">
        <w:rPr>
          <w:b/>
          <w:bCs/>
        </w:rPr>
        <w:t xml:space="preserve">Madde </w:t>
      </w:r>
      <w:proofErr w:type="gramStart"/>
      <w:r w:rsidRPr="00B476BF">
        <w:rPr>
          <w:b/>
          <w:bCs/>
        </w:rPr>
        <w:t>4</w:t>
      </w:r>
      <w:r>
        <w:rPr>
          <w:b/>
          <w:bCs/>
        </w:rPr>
        <w:t xml:space="preserve"> -</w:t>
      </w:r>
      <w:proofErr w:type="gramEnd"/>
      <w:r>
        <w:rPr>
          <w:b/>
          <w:bCs/>
        </w:rPr>
        <w:t xml:space="preserve"> </w:t>
      </w:r>
      <w:r w:rsidR="00F9321C" w:rsidRPr="00B476BF">
        <w:rPr>
          <w:b/>
          <w:bCs/>
        </w:rPr>
        <w:t>YÜKLENİCİNİN HAK VE YÜKÜMLÜLÜKLERİ</w:t>
      </w:r>
    </w:p>
    <w:p w14:paraId="7538E7DD" w14:textId="77777777" w:rsidR="00F56B8B" w:rsidRPr="00B476BF" w:rsidRDefault="00C35D0A" w:rsidP="00082D0A">
      <w:pPr>
        <w:spacing w:line="276" w:lineRule="auto"/>
        <w:ind w:right="425" w:hanging="567"/>
        <w:jc w:val="both"/>
      </w:pPr>
      <w:r w:rsidRPr="00B476BF">
        <w:rPr>
          <w:b/>
          <w:bCs/>
        </w:rPr>
        <w:t xml:space="preserve">4.1. </w:t>
      </w:r>
      <w:r w:rsidRPr="00B476BF">
        <w:rPr>
          <w:b/>
          <w:bCs/>
        </w:rPr>
        <w:tab/>
      </w:r>
      <w:r w:rsidR="007C7798" w:rsidRPr="00B476BF">
        <w:t xml:space="preserve">Yüklenici, ifa ve icra edilen işlerle ilgili olarak veya bu işler dolayısıyla üçüncü şahıslara karşı ika edilen cismani veya ayni her türlü zarar ziyanın sorumlusunun kendisi olduğunu ve Borçlar Kanunu’nun 66. </w:t>
      </w:r>
      <w:r w:rsidRPr="00B476BF">
        <w:t>m</w:t>
      </w:r>
      <w:r w:rsidR="007C7798" w:rsidRPr="00B476BF">
        <w:t>addesi gereğince, bu hususta gerekli ikazların, İ</w:t>
      </w:r>
      <w:r w:rsidRPr="00B476BF">
        <w:t xml:space="preserve">dare tarafından </w:t>
      </w:r>
      <w:r w:rsidR="007C7798" w:rsidRPr="00B476BF">
        <w:t>kendisine yapıldığını kabul etmiştir</w:t>
      </w:r>
      <w:r w:rsidR="00F56B8B" w:rsidRPr="00B476BF">
        <w:t>.</w:t>
      </w:r>
    </w:p>
    <w:p w14:paraId="64796E03" w14:textId="21C57203" w:rsidR="00F56B8B" w:rsidRPr="00B476BF" w:rsidRDefault="00F56B8B" w:rsidP="00082D0A">
      <w:pPr>
        <w:spacing w:line="276" w:lineRule="auto"/>
        <w:ind w:right="425" w:hanging="567"/>
        <w:jc w:val="both"/>
        <w:rPr>
          <w:b/>
          <w:bCs/>
        </w:rPr>
      </w:pPr>
      <w:r w:rsidRPr="00B476BF">
        <w:rPr>
          <w:b/>
          <w:bCs/>
        </w:rPr>
        <w:t>4.2.</w:t>
      </w:r>
      <w:r w:rsidRPr="00B476BF">
        <w:rPr>
          <w:b/>
          <w:bCs/>
        </w:rPr>
        <w:tab/>
      </w:r>
      <w:r w:rsidR="007C7798" w:rsidRPr="00B476BF">
        <w:t xml:space="preserve">Yüklenici, </w:t>
      </w:r>
      <w:r w:rsidRPr="00B476BF">
        <w:t xml:space="preserve">iş bu sözleşme konusu işi, </w:t>
      </w:r>
      <w:r w:rsidR="007C7798" w:rsidRPr="00B476BF">
        <w:t>İ</w:t>
      </w:r>
      <w:r w:rsidRPr="00B476BF">
        <w:t>dare</w:t>
      </w:r>
      <w:r w:rsidR="007C7798" w:rsidRPr="00B476BF">
        <w:t>’den olacak alacakları</w:t>
      </w:r>
      <w:r w:rsidRPr="00B476BF">
        <w:t>nı kısmen veyahut tamamen İdare’nin</w:t>
      </w:r>
      <w:r w:rsidR="007C7798" w:rsidRPr="00B476BF">
        <w:t xml:space="preserve"> yazılı izni olmadan, 3. </w:t>
      </w:r>
      <w:r w:rsidRPr="00B476BF">
        <w:t>k</w:t>
      </w:r>
      <w:r w:rsidR="007C7798" w:rsidRPr="00B476BF">
        <w:t xml:space="preserve">işilere devir veya temlik edemez, </w:t>
      </w:r>
      <w:r w:rsidRPr="00B476BF">
        <w:t xml:space="preserve">işe ortak alamaz ve </w:t>
      </w:r>
      <w:r w:rsidR="007C7798" w:rsidRPr="00B476BF">
        <w:t xml:space="preserve">alacaklarının başkaca bir </w:t>
      </w:r>
      <w:r w:rsidRPr="00B476BF">
        <w:t>gerçek/tüzel kişiye</w:t>
      </w:r>
      <w:r w:rsidR="007C7798" w:rsidRPr="00B476BF">
        <w:t xml:space="preserve"> ödenmesi hususunda talepte bulunamaz.</w:t>
      </w:r>
      <w:r w:rsidR="00BC69EC" w:rsidRPr="00B476BF">
        <w:t xml:space="preserve"> İdare’nin yazılı izni ile yapılacak devir ve temliklerde, temliknamelerin noter tarafından düzenlenmesi ve İdare tarafından istenilen kayıt ve şartları taşıması gerekecektir.</w:t>
      </w:r>
    </w:p>
    <w:p w14:paraId="6E05EB65" w14:textId="77777777" w:rsidR="00B55E08" w:rsidRPr="00B476BF" w:rsidRDefault="00F56B8B" w:rsidP="00082D0A">
      <w:pPr>
        <w:spacing w:line="276" w:lineRule="auto"/>
        <w:ind w:right="425" w:hanging="567"/>
        <w:jc w:val="both"/>
        <w:rPr>
          <w:b/>
          <w:bCs/>
        </w:rPr>
      </w:pPr>
      <w:r w:rsidRPr="00B476BF">
        <w:rPr>
          <w:b/>
          <w:bCs/>
        </w:rPr>
        <w:t>4.3.</w:t>
      </w:r>
      <w:r w:rsidRPr="00B476BF">
        <w:rPr>
          <w:b/>
          <w:bCs/>
        </w:rPr>
        <w:tab/>
      </w:r>
      <w:r w:rsidR="007C7798" w:rsidRPr="00B476BF">
        <w:t>Yüklenici işin ifası için İ</w:t>
      </w:r>
      <w:r w:rsidR="00B55E08" w:rsidRPr="00B476BF">
        <w:t>dare’</w:t>
      </w:r>
      <w:r w:rsidR="007C7798" w:rsidRPr="00B476BF">
        <w:t xml:space="preserve">ye ait kurumda çalıştırdığı işçilere ait işe giriş bildirgesi, imzalı ücret bordrosu ve ödendiğine dair makbuzu, SGK onaylı aylık sigorta prim bildirgesi, SGK onaylı sigorta dönem bordrosu, ilgili ayın muhtasar vergi ödeme makbuzu, SGK aylık primlerinin </w:t>
      </w:r>
      <w:proofErr w:type="gramStart"/>
      <w:r w:rsidR="007C7798" w:rsidRPr="00B476BF">
        <w:lastRenderedPageBreak/>
        <w:t>ödendiğine</w:t>
      </w:r>
      <w:proofErr w:type="gramEnd"/>
      <w:r w:rsidR="007C7798" w:rsidRPr="00B476BF">
        <w:t xml:space="preserve"> dair makbuzunu talep edilmesi halinde </w:t>
      </w:r>
      <w:r w:rsidR="00B55E08" w:rsidRPr="00B476BF">
        <w:t>İdare</w:t>
      </w:r>
      <w:r w:rsidR="007C7798" w:rsidRPr="00B476BF">
        <w:t xml:space="preserve">’ye ait İnsan Kaynakları Birimi’ne </w:t>
      </w:r>
      <w:r w:rsidR="00B55E08" w:rsidRPr="00B476BF">
        <w:t>ibraz etmekle yükümlüdür.</w:t>
      </w:r>
    </w:p>
    <w:p w14:paraId="74338AD6" w14:textId="77777777" w:rsidR="001007F9" w:rsidRPr="00B476BF" w:rsidRDefault="00B55E08" w:rsidP="00082D0A">
      <w:pPr>
        <w:spacing w:line="276" w:lineRule="auto"/>
        <w:ind w:right="425" w:hanging="567"/>
        <w:jc w:val="both"/>
        <w:rPr>
          <w:b/>
          <w:bCs/>
        </w:rPr>
      </w:pPr>
      <w:r w:rsidRPr="00B476BF">
        <w:rPr>
          <w:b/>
          <w:bCs/>
        </w:rPr>
        <w:t>4.4.</w:t>
      </w:r>
      <w:r w:rsidR="001D52D4" w:rsidRPr="00B476BF">
        <w:rPr>
          <w:b/>
          <w:bCs/>
        </w:rPr>
        <w:tab/>
      </w:r>
      <w:r w:rsidR="00C00AD1" w:rsidRPr="00B476BF">
        <w:t>Yüklenici işin yapımı sırasında kullanılacak tüm malzeme numuneleri İdar</w:t>
      </w:r>
      <w:r w:rsidR="001D52D4" w:rsidRPr="00B476BF">
        <w:t xml:space="preserve">e’nin yazılı onayını aldıktan </w:t>
      </w:r>
      <w:r w:rsidR="00C00AD1" w:rsidRPr="00B476BF">
        <w:t>sonra imalata başlanacaktır. Numuneye uygun malzeme ile yapılmayan imalatlar kesinlikle kabul edilmey</w:t>
      </w:r>
      <w:r w:rsidR="00E53B35" w:rsidRPr="00B476BF">
        <w:t xml:space="preserve">ecek, </w:t>
      </w:r>
      <w:r w:rsidR="00C00AD1" w:rsidRPr="00B476BF">
        <w:t xml:space="preserve">söktürülerek </w:t>
      </w:r>
      <w:r w:rsidR="00E53B35" w:rsidRPr="00B476BF">
        <w:t xml:space="preserve">numuneye uygun malzeme ile </w:t>
      </w:r>
      <w:r w:rsidR="001007F9" w:rsidRPr="00B476BF">
        <w:t xml:space="preserve">tekrar yaptırılacak ve </w:t>
      </w:r>
      <w:proofErr w:type="spellStart"/>
      <w:r w:rsidR="001007F9" w:rsidRPr="00B476BF">
        <w:t>Yüklenici’ye</w:t>
      </w:r>
      <w:proofErr w:type="spellEnd"/>
      <w:r w:rsidR="001007F9" w:rsidRPr="00B476BF">
        <w:t xml:space="preserve"> herhangi bir bedel </w:t>
      </w:r>
      <w:r w:rsidR="00C00AD1" w:rsidRPr="00B476BF">
        <w:t>ödenmeyecektir.</w:t>
      </w:r>
    </w:p>
    <w:p w14:paraId="6CEC7A04" w14:textId="77777777" w:rsidR="00733E29" w:rsidRPr="00B476BF" w:rsidRDefault="001007F9" w:rsidP="00082D0A">
      <w:pPr>
        <w:spacing w:line="276" w:lineRule="auto"/>
        <w:ind w:right="425" w:hanging="567"/>
        <w:jc w:val="both"/>
      </w:pPr>
      <w:r w:rsidRPr="00B476BF">
        <w:rPr>
          <w:b/>
          <w:bCs/>
        </w:rPr>
        <w:t>4.5.</w:t>
      </w:r>
      <w:r w:rsidR="00733E29" w:rsidRPr="00B476BF">
        <w:rPr>
          <w:b/>
          <w:bCs/>
        </w:rPr>
        <w:tab/>
      </w:r>
      <w:r w:rsidR="00C00AD1" w:rsidRPr="00B476BF">
        <w:t>Yüklenici imalatların yapıldığı yerlerde gerekli tedbirleri (teknik, uygulama, iş sağlığı ve güvenliği, vs.) alındıktan sonra işe başla</w:t>
      </w:r>
      <w:r w:rsidR="00733E29" w:rsidRPr="00B476BF">
        <w:t>y</w:t>
      </w:r>
      <w:r w:rsidR="00C00AD1" w:rsidRPr="00B476BF">
        <w:t xml:space="preserve">acaktır. </w:t>
      </w:r>
    </w:p>
    <w:p w14:paraId="611F5544" w14:textId="77777777" w:rsidR="00733E29" w:rsidRPr="00B476BF" w:rsidRDefault="00733E29" w:rsidP="00082D0A">
      <w:pPr>
        <w:spacing w:line="276" w:lineRule="auto"/>
        <w:ind w:right="425" w:hanging="567"/>
        <w:jc w:val="both"/>
      </w:pPr>
      <w:r w:rsidRPr="00B476BF">
        <w:rPr>
          <w:b/>
          <w:bCs/>
        </w:rPr>
        <w:t>4.6.</w:t>
      </w:r>
      <w:r w:rsidRPr="00B476BF">
        <w:rPr>
          <w:b/>
          <w:bCs/>
        </w:rPr>
        <w:tab/>
      </w:r>
      <w:r w:rsidRPr="00B476BF">
        <w:t>Yüklenici, m</w:t>
      </w:r>
      <w:r w:rsidR="00C00AD1" w:rsidRPr="00B476BF">
        <w:t>evcut mahallerdeki imalatlara zarar vermeyecektir. Yeni yapılacak işlerden dolayı açılması, sökülmesi gereken mevcut imalatlar, yeni imalatların yapımında sonra proje ve detaylarına uygun olarak yeniden yapılarak teslim edilecektir.</w:t>
      </w:r>
    </w:p>
    <w:p w14:paraId="7E614B56" w14:textId="77777777" w:rsidR="00733E29" w:rsidRPr="00B476BF" w:rsidRDefault="00733E29" w:rsidP="00082D0A">
      <w:pPr>
        <w:spacing w:line="276" w:lineRule="auto"/>
        <w:ind w:right="425" w:hanging="567"/>
        <w:jc w:val="both"/>
      </w:pPr>
      <w:r w:rsidRPr="00B476BF">
        <w:rPr>
          <w:b/>
          <w:bCs/>
        </w:rPr>
        <w:t>4.7.</w:t>
      </w:r>
      <w:r w:rsidRPr="00B476BF">
        <w:tab/>
      </w:r>
      <w:r w:rsidR="00C00AD1" w:rsidRPr="00B476BF">
        <w:t>Yüklenici işe başlamadan önce yapılacak imalat ölçüleri yerinde tek tek alınarak imalata başlanacaktır. Yapım için yerindeki ölçüler esastır.</w:t>
      </w:r>
    </w:p>
    <w:p w14:paraId="15C29A2C" w14:textId="77777777" w:rsidR="00733E29" w:rsidRPr="00B476BF" w:rsidRDefault="00733E29" w:rsidP="00082D0A">
      <w:pPr>
        <w:spacing w:line="276" w:lineRule="auto"/>
        <w:ind w:right="425" w:hanging="567"/>
        <w:jc w:val="both"/>
      </w:pPr>
      <w:r w:rsidRPr="00B476BF">
        <w:rPr>
          <w:b/>
          <w:bCs/>
        </w:rPr>
        <w:t>4.8.</w:t>
      </w:r>
      <w:r w:rsidRPr="00B476BF">
        <w:rPr>
          <w:b/>
          <w:bCs/>
        </w:rPr>
        <w:tab/>
      </w:r>
      <w:r w:rsidR="00C00AD1" w:rsidRPr="00B476BF">
        <w:t xml:space="preserve">Yüklenici işin bitiminde her türlü atık malzeme, alet </w:t>
      </w:r>
      <w:proofErr w:type="spellStart"/>
      <w:r w:rsidR="00C00AD1" w:rsidRPr="00B476BF">
        <w:t>edavat</w:t>
      </w:r>
      <w:proofErr w:type="spellEnd"/>
      <w:r w:rsidR="00C00AD1" w:rsidRPr="00B476BF">
        <w:t xml:space="preserve"> gibi işten dolayı oluşan malzeme ve molozlar</w:t>
      </w:r>
      <w:r w:rsidRPr="00B476BF">
        <w:t>ı</w:t>
      </w:r>
      <w:r w:rsidR="00C00AD1" w:rsidRPr="00B476BF">
        <w:t xml:space="preserve"> yerleşke dışına çıkaracaktır. Ancak İdareye teslim edilecek malzemeler İdarenin gösterdiği yere nakledilecek, istiflenerek koruma altına alınacaktır.</w:t>
      </w:r>
    </w:p>
    <w:p w14:paraId="02BDD971" w14:textId="77777777" w:rsidR="00D42B87" w:rsidRPr="00B476BF" w:rsidRDefault="00733E29" w:rsidP="00082D0A">
      <w:pPr>
        <w:spacing w:line="276" w:lineRule="auto"/>
        <w:ind w:right="425" w:hanging="567"/>
        <w:jc w:val="both"/>
      </w:pPr>
      <w:r w:rsidRPr="00B476BF">
        <w:rPr>
          <w:b/>
          <w:bCs/>
        </w:rPr>
        <w:t>4.9.</w:t>
      </w:r>
      <w:r w:rsidRPr="00B476BF">
        <w:tab/>
      </w:r>
      <w:r w:rsidR="00C00AD1" w:rsidRPr="00B476BF">
        <w:t>Yüklenici, işin yapımı sırasında çevreye, binalara, imalatın yapıldığı mahallere zarar vermeyecek, verilen her türlü zarar</w:t>
      </w:r>
      <w:r w:rsidR="00A565D6" w:rsidRPr="00B476BF">
        <w:t xml:space="preserve"> Yüklenici tarafından</w:t>
      </w:r>
      <w:r w:rsidR="00C00AD1" w:rsidRPr="00B476BF">
        <w:t xml:space="preserve"> karşılanacaktır.</w:t>
      </w:r>
      <w:r w:rsidR="00A565D6" w:rsidRPr="00B476BF">
        <w:t xml:space="preserve"> </w:t>
      </w:r>
      <w:proofErr w:type="spellStart"/>
      <w:r w:rsidR="00A565D6" w:rsidRPr="00B476BF">
        <w:t>Yüklenici’nin</w:t>
      </w:r>
      <w:proofErr w:type="spellEnd"/>
      <w:r w:rsidR="00A565D6" w:rsidRPr="00B476BF">
        <w:t xml:space="preserve"> vermiş olduğu zararlardan dolayı İdare’</w:t>
      </w:r>
      <w:r w:rsidR="002F27A8" w:rsidRPr="00B476BF">
        <w:t>nin</w:t>
      </w:r>
      <w:r w:rsidR="00A565D6" w:rsidRPr="00B476BF">
        <w:t xml:space="preserve"> herhangi bir nam altında </w:t>
      </w:r>
      <w:r w:rsidR="002F27A8" w:rsidRPr="00B476BF">
        <w:t xml:space="preserve">zarara uğraması/ödeme yapmak durumunda kalması </w:t>
      </w:r>
      <w:r w:rsidR="00A565D6" w:rsidRPr="00B476BF">
        <w:t xml:space="preserve">halinde Yüklenici, İdare’nin ilk talebine istinaden </w:t>
      </w:r>
      <w:r w:rsidR="002F27A8" w:rsidRPr="00B476BF">
        <w:t xml:space="preserve">nakden ve defaten İdare’ye ödeme yapmakla yükümlüdür. İdare’nin uğradığı zararı, </w:t>
      </w:r>
      <w:proofErr w:type="spellStart"/>
      <w:r w:rsidR="002F27A8" w:rsidRPr="00B476BF">
        <w:t>Yüklenici’nin</w:t>
      </w:r>
      <w:proofErr w:type="spellEnd"/>
      <w:r w:rsidR="002F27A8" w:rsidRPr="00B476BF">
        <w:t xml:space="preserve"> hakkedişlerinden kesme hakkı saklıdır. </w:t>
      </w:r>
    </w:p>
    <w:p w14:paraId="3FD3FE0C" w14:textId="77777777" w:rsidR="006D53C4" w:rsidRPr="00B476BF" w:rsidRDefault="00D42B87" w:rsidP="00082D0A">
      <w:pPr>
        <w:spacing w:line="276" w:lineRule="auto"/>
        <w:ind w:right="425" w:hanging="567"/>
        <w:jc w:val="both"/>
      </w:pPr>
      <w:r w:rsidRPr="00B476BF">
        <w:rPr>
          <w:b/>
          <w:bCs/>
        </w:rPr>
        <w:t>4.10.</w:t>
      </w:r>
      <w:r w:rsidRPr="00B476BF">
        <w:rPr>
          <w:b/>
          <w:bCs/>
        </w:rPr>
        <w:tab/>
      </w:r>
      <w:r w:rsidR="00C00AD1" w:rsidRPr="00B476BF">
        <w:t xml:space="preserve">Yüklenici işin yapımı sırasında </w:t>
      </w:r>
      <w:r w:rsidR="006D53C4" w:rsidRPr="00B476BF">
        <w:t>kampüs içerisindeki</w:t>
      </w:r>
      <w:r w:rsidR="00C00AD1" w:rsidRPr="00B476BF">
        <w:t xml:space="preserve"> ulaşım ve diğer hizmetleri engellemeyecektir.</w:t>
      </w:r>
    </w:p>
    <w:p w14:paraId="7F0965D3" w14:textId="77777777" w:rsidR="006D53C4" w:rsidRPr="00B476BF" w:rsidRDefault="006D53C4" w:rsidP="00082D0A">
      <w:pPr>
        <w:spacing w:line="276" w:lineRule="auto"/>
        <w:ind w:right="425" w:hanging="567"/>
        <w:jc w:val="both"/>
      </w:pPr>
      <w:r w:rsidRPr="00B476BF">
        <w:rPr>
          <w:b/>
          <w:bCs/>
        </w:rPr>
        <w:t>4.11.</w:t>
      </w:r>
      <w:r w:rsidRPr="00B476BF">
        <w:rPr>
          <w:b/>
          <w:bCs/>
        </w:rPr>
        <w:tab/>
      </w:r>
      <w:r w:rsidRPr="00B476BF">
        <w:t>İ</w:t>
      </w:r>
      <w:r w:rsidR="00C00AD1" w:rsidRPr="00B476BF">
        <w:t xml:space="preserve">şin yapımı sırasında muhtelif imalat işleri ve şantiye personeli tarafından su ve elektrik temini ile bunlara ait </w:t>
      </w:r>
      <w:proofErr w:type="spellStart"/>
      <w:r w:rsidR="00C00AD1" w:rsidRPr="00B476BF">
        <w:t>bilimum</w:t>
      </w:r>
      <w:proofErr w:type="spellEnd"/>
      <w:r w:rsidR="00C00AD1" w:rsidRPr="00B476BF">
        <w:t xml:space="preserve"> masraflar yükleniciye aittir. Ancak İdarenin müsaadesi alınmak suretiyle yüklenici İdarenin su ve elektriğinden yararlan</w:t>
      </w:r>
      <w:r w:rsidRPr="00B476BF">
        <w:t xml:space="preserve">ılabilir. </w:t>
      </w:r>
      <w:r w:rsidR="00C00AD1" w:rsidRPr="00B476BF">
        <w:t>İdare lüzum gördüğü zaman su ve elektriği kısmen veya tamamen kes</w:t>
      </w:r>
      <w:r w:rsidRPr="00B476BF">
        <w:t>me hakkını haizdir.</w:t>
      </w:r>
      <w:r w:rsidR="00C00AD1" w:rsidRPr="00B476BF">
        <w:t xml:space="preserve"> Bundan dolayı </w:t>
      </w:r>
      <w:r w:rsidRPr="00B476BF">
        <w:t>Y</w:t>
      </w:r>
      <w:r w:rsidR="00C00AD1" w:rsidRPr="00B476BF">
        <w:t>üklenici zarar veya tazminat talebinde bulunamaz.</w:t>
      </w:r>
    </w:p>
    <w:p w14:paraId="68D7DFF2" w14:textId="77777777" w:rsidR="00B13305" w:rsidRPr="00B476BF" w:rsidRDefault="006D53C4" w:rsidP="00082D0A">
      <w:pPr>
        <w:spacing w:line="276" w:lineRule="auto"/>
        <w:ind w:right="425" w:hanging="567"/>
        <w:jc w:val="both"/>
      </w:pPr>
      <w:r w:rsidRPr="00B476BF">
        <w:rPr>
          <w:b/>
          <w:bCs/>
        </w:rPr>
        <w:t>4.12.</w:t>
      </w:r>
      <w:r w:rsidRPr="00B476BF">
        <w:tab/>
      </w:r>
      <w:r w:rsidR="00C00AD1" w:rsidRPr="00B476BF">
        <w:t>Yüklenici</w:t>
      </w:r>
      <w:r w:rsidRPr="00B476BF">
        <w:t xml:space="preserve"> geçici kabulden önce,</w:t>
      </w:r>
      <w:r w:rsidR="00BC2642" w:rsidRPr="00B476BF">
        <w:t xml:space="preserve"> </w:t>
      </w:r>
      <w:r w:rsidRPr="00B476BF">
        <w:t>kampüs alanın</w:t>
      </w:r>
      <w:r w:rsidR="00BC2642" w:rsidRPr="00B476BF">
        <w:t xml:space="preserve">daki </w:t>
      </w:r>
      <w:r w:rsidR="00C00AD1" w:rsidRPr="00B476BF">
        <w:t>tüm işleri bitirip genel temizlik yap</w:t>
      </w:r>
      <w:r w:rsidR="00BC2642" w:rsidRPr="00B476BF">
        <w:t>makla yükümlüdür.</w:t>
      </w:r>
      <w:r w:rsidR="00C00AD1" w:rsidRPr="00B476BF">
        <w:t xml:space="preserve"> Bina içi ve dışında cephe, döşeme, tavan, duvar, çevre gibi tüm yüzeylerde gerekli temizlik işleri yapılacaktır. Bu temizlik işleri için gerekli temizlik malzemesi, alet, </w:t>
      </w:r>
      <w:proofErr w:type="spellStart"/>
      <w:r w:rsidR="00C00AD1" w:rsidRPr="00B476BF">
        <w:t>edavat</w:t>
      </w:r>
      <w:proofErr w:type="spellEnd"/>
      <w:r w:rsidR="00C00AD1" w:rsidRPr="00B476BF">
        <w:t>, makina ve benzeri araçlar kullanılacak olup, yapılmış imalatlara kesinlikle zarar verilmeyecek, verilen her türlü zarar yenisi ile tazmin edilecektir.</w:t>
      </w:r>
      <w:r w:rsidR="00BC2642" w:rsidRPr="00B476BF">
        <w:t xml:space="preserve"> Bu temizlik işlemi için İdare’den herhangi bir nam altında ödeme talep edilmeyecektir. </w:t>
      </w:r>
    </w:p>
    <w:p w14:paraId="5C7550EA" w14:textId="77777777" w:rsidR="00FA5E4F" w:rsidRPr="00B476BF" w:rsidRDefault="00B13305" w:rsidP="00082D0A">
      <w:pPr>
        <w:spacing w:line="276" w:lineRule="auto"/>
        <w:ind w:right="425" w:hanging="567"/>
        <w:jc w:val="both"/>
      </w:pPr>
      <w:r w:rsidRPr="00B476BF">
        <w:rPr>
          <w:b/>
          <w:bCs/>
        </w:rPr>
        <w:t>4.13.</w:t>
      </w:r>
      <w:r w:rsidRPr="00B476BF">
        <w:tab/>
      </w:r>
      <w:r w:rsidR="00C00AD1" w:rsidRPr="00B476BF">
        <w:t xml:space="preserve">Tüm birim fiyat analizlerinde verilen malzeme ve işçilik miktarları yaklaşık değerler olup, imalatlar, </w:t>
      </w:r>
      <w:r w:rsidR="00FA5E4F" w:rsidRPr="00B476BF">
        <w:t>İ</w:t>
      </w:r>
      <w:r w:rsidR="00C00AD1" w:rsidRPr="00B476BF">
        <w:t>darece konulan kurallara ve teknik kural, şartnamelere uygun, gereken malzeme ve işçilik miktarları kullanılarak yapılacaktır. Yüklenici bunlar için ek ücret talep edemez</w:t>
      </w:r>
      <w:r w:rsidR="00FA5E4F" w:rsidRPr="00B476BF">
        <w:t>.</w:t>
      </w:r>
    </w:p>
    <w:p w14:paraId="19C70BB9" w14:textId="77777777" w:rsidR="00313D94" w:rsidRPr="00B476BF" w:rsidRDefault="00FA5E4F" w:rsidP="00082D0A">
      <w:pPr>
        <w:spacing w:line="276" w:lineRule="auto"/>
        <w:ind w:right="425" w:hanging="567"/>
        <w:jc w:val="both"/>
      </w:pPr>
      <w:r w:rsidRPr="00B476BF">
        <w:rPr>
          <w:b/>
          <w:bCs/>
        </w:rPr>
        <w:t>4.14.</w:t>
      </w:r>
      <w:r w:rsidRPr="00B476BF">
        <w:tab/>
      </w:r>
      <w:r w:rsidR="00C00AD1" w:rsidRPr="00B476BF">
        <w:t>Yüklenici</w:t>
      </w:r>
      <w:r w:rsidR="00313D94" w:rsidRPr="00B476BF">
        <w:t xml:space="preserve">, </w:t>
      </w:r>
      <w:r w:rsidR="00C00AD1" w:rsidRPr="00B476BF">
        <w:t xml:space="preserve">imalatların yapımı için gerekli (ihale dokümanında yer alan ve almayan) her türlü araç, gereç, makina, teçhizat, alet, </w:t>
      </w:r>
      <w:proofErr w:type="spellStart"/>
      <w:r w:rsidR="00C00AD1" w:rsidRPr="00B476BF">
        <w:t>edavat</w:t>
      </w:r>
      <w:r w:rsidR="00313D94" w:rsidRPr="00B476BF">
        <w:t>ı</w:t>
      </w:r>
      <w:proofErr w:type="spellEnd"/>
      <w:r w:rsidR="00313D94" w:rsidRPr="00B476BF">
        <w:t xml:space="preserve"> hazır bulundurmakla yükümlüdür. Sözleşme konusu işte çalışacak</w:t>
      </w:r>
      <w:r w:rsidR="00C00AD1" w:rsidRPr="00B476BF">
        <w:t xml:space="preserve"> </w:t>
      </w:r>
      <w:proofErr w:type="gramStart"/>
      <w:r w:rsidR="00C00AD1" w:rsidRPr="00B476BF">
        <w:t>kalifiye</w:t>
      </w:r>
      <w:proofErr w:type="gramEnd"/>
      <w:r w:rsidR="00C00AD1" w:rsidRPr="00B476BF">
        <w:t xml:space="preserve"> usta</w:t>
      </w:r>
      <w:r w:rsidR="00313D94" w:rsidRPr="00B476BF">
        <w:t xml:space="preserve"> ve her türlü </w:t>
      </w:r>
      <w:r w:rsidR="00C00AD1" w:rsidRPr="00B476BF">
        <w:t>işçi (imalatların yapımında çalışacak elemanlar konusunda deneyimli olduklarına dair belgeleri olacaktır. Yapacakları işin konusuna, evsafına, özelliğine uygun belgesi olmayanlar elemanlar kesinlikle çalıştırılmayacaktır) işbaşında bulunduracaktır.</w:t>
      </w:r>
    </w:p>
    <w:p w14:paraId="044E8806" w14:textId="77777777" w:rsidR="00FF6A77" w:rsidRPr="00B476BF" w:rsidRDefault="00313D94" w:rsidP="00082D0A">
      <w:pPr>
        <w:spacing w:line="276" w:lineRule="auto"/>
        <w:ind w:right="425" w:hanging="567"/>
        <w:jc w:val="both"/>
      </w:pPr>
      <w:r w:rsidRPr="00B476BF">
        <w:rPr>
          <w:b/>
          <w:bCs/>
        </w:rPr>
        <w:t>4.15.</w:t>
      </w:r>
      <w:r w:rsidRPr="00B476BF">
        <w:tab/>
      </w:r>
      <w:r w:rsidR="00C00AD1" w:rsidRPr="00B476BF">
        <w:t xml:space="preserve">İşin yapımı için mimari proje, mahal listesi, </w:t>
      </w:r>
      <w:proofErr w:type="spellStart"/>
      <w:r w:rsidR="00C00AD1" w:rsidRPr="00B476BF">
        <w:t>pursantaj</w:t>
      </w:r>
      <w:proofErr w:type="spellEnd"/>
      <w:r w:rsidR="00C00AD1" w:rsidRPr="00B476BF">
        <w:t xml:space="preserve"> listesi, birim fiyat tarifleri ve teknik şartnameler esas olup, imalat işleri bunlara uygun yapılacaktır.</w:t>
      </w:r>
    </w:p>
    <w:p w14:paraId="6484FFED" w14:textId="77777777" w:rsidR="007833DE" w:rsidRPr="00B476BF" w:rsidRDefault="00FF6A77" w:rsidP="00082D0A">
      <w:pPr>
        <w:spacing w:line="276" w:lineRule="auto"/>
        <w:ind w:right="425" w:hanging="567"/>
        <w:jc w:val="both"/>
      </w:pPr>
      <w:r w:rsidRPr="00B476BF">
        <w:rPr>
          <w:b/>
          <w:bCs/>
        </w:rPr>
        <w:lastRenderedPageBreak/>
        <w:t>4.16.</w:t>
      </w:r>
      <w:r w:rsidRPr="00B476BF">
        <w:tab/>
      </w:r>
      <w:r w:rsidR="00C00AD1" w:rsidRPr="00B476BF">
        <w:t>İnşaat mahallinde her türlü moloz, toprak, döküntü, artık, çöp gibi malzemeler bekletilmeden yerleşke dışına nakledilecektir. İşin yapımı sırasında (işe başlama ile geçici kabul arası) hiçbir şekilde kötü görüntüye izin verilmeyecektir.</w:t>
      </w:r>
    </w:p>
    <w:p w14:paraId="2EB2AF5E" w14:textId="77777777" w:rsidR="00734A09" w:rsidRPr="00B476BF" w:rsidRDefault="007833DE" w:rsidP="00082D0A">
      <w:pPr>
        <w:spacing w:line="276" w:lineRule="auto"/>
        <w:ind w:right="425" w:hanging="567"/>
        <w:jc w:val="both"/>
      </w:pPr>
      <w:r w:rsidRPr="00B476BF">
        <w:rPr>
          <w:b/>
          <w:bCs/>
        </w:rPr>
        <w:t>4.17.</w:t>
      </w:r>
      <w:r w:rsidRPr="00B476BF">
        <w:tab/>
      </w:r>
      <w:r w:rsidR="00C00AD1" w:rsidRPr="00B476BF">
        <w:t xml:space="preserve">Söz konusu ihale kapsamında yapılacak tüm işler, imalatlar </w:t>
      </w:r>
      <w:r w:rsidR="00734A09" w:rsidRPr="00B476BF">
        <w:t xml:space="preserve">İdare’ye ait kampüs </w:t>
      </w:r>
      <w:r w:rsidR="00C00AD1" w:rsidRPr="00B476BF">
        <w:t xml:space="preserve">içinde yapılacaktır. </w:t>
      </w:r>
      <w:r w:rsidR="00734A09" w:rsidRPr="00B476BF">
        <w:t>İ</w:t>
      </w:r>
      <w:r w:rsidR="00C00AD1" w:rsidRPr="00B476BF">
        <w:t>malatlar</w:t>
      </w:r>
      <w:r w:rsidR="00734A09" w:rsidRPr="00B476BF">
        <w:t>ın,</w:t>
      </w:r>
      <w:r w:rsidR="00C00AD1" w:rsidRPr="00B476BF">
        <w:t xml:space="preserve"> öğrencilerin eğitim – öğretim gördüğü alanlarda, binalarda yapılacak olması sebebiyle imalatların ve yapım şekillerinin kaliteli olmasına özen gösterilecektir. Tüm işler, imalatlar teknik kurallar</w:t>
      </w:r>
      <w:r w:rsidR="00734A09" w:rsidRPr="00B476BF">
        <w:t>ın</w:t>
      </w:r>
      <w:r w:rsidR="00C00AD1" w:rsidRPr="00B476BF">
        <w:t xml:space="preserve">a, genel şartlara uygun olarak kaliteli, </w:t>
      </w:r>
      <w:r w:rsidR="00734A09" w:rsidRPr="00B476BF">
        <w:t>İdare’ye</w:t>
      </w:r>
      <w:r w:rsidR="00C00AD1" w:rsidRPr="00B476BF">
        <w:t xml:space="preserve"> yakışır nitelikte yapılacaktır. Yapılacak işlerde, imalatlarda işin özelliğine göre çalışma saatlerine dikkat edilerek, mümkün olduğunca gürültü yapılmayacak ve gerekli durumlarda geceleyin çalışarak yapılacaktır. Hiçbir şekilde eğitim – öğretim aksatılmayacaktır.</w:t>
      </w:r>
    </w:p>
    <w:p w14:paraId="05454C63" w14:textId="77777777" w:rsidR="00D91B0C" w:rsidRPr="00B476BF" w:rsidRDefault="00734A09" w:rsidP="00082D0A">
      <w:pPr>
        <w:spacing w:line="276" w:lineRule="auto"/>
        <w:ind w:right="425" w:hanging="567"/>
        <w:jc w:val="both"/>
      </w:pPr>
      <w:r w:rsidRPr="00B476BF">
        <w:rPr>
          <w:b/>
          <w:bCs/>
        </w:rPr>
        <w:t>4.18.</w:t>
      </w:r>
      <w:r w:rsidRPr="00B476BF">
        <w:tab/>
      </w:r>
      <w:r w:rsidR="00C00AD1" w:rsidRPr="00B476BF">
        <w:t>İnşaat sahasında yabancı uyruklu ve sigortasız işçi çalıştırılmayacaktır.</w:t>
      </w:r>
    </w:p>
    <w:p w14:paraId="6CE3984F" w14:textId="77777777" w:rsidR="00D55ACA" w:rsidRPr="00B476BF" w:rsidRDefault="00D91B0C" w:rsidP="00082D0A">
      <w:pPr>
        <w:spacing w:line="276" w:lineRule="auto"/>
        <w:ind w:right="425" w:hanging="567"/>
        <w:jc w:val="both"/>
      </w:pPr>
      <w:r w:rsidRPr="00B476BF">
        <w:rPr>
          <w:b/>
          <w:bCs/>
        </w:rPr>
        <w:t>4.19.</w:t>
      </w:r>
      <w:r w:rsidRPr="00B476BF">
        <w:rPr>
          <w:b/>
          <w:bCs/>
        </w:rPr>
        <w:tab/>
      </w:r>
      <w:r w:rsidR="00D55ACA" w:rsidRPr="00B476BF">
        <w:t xml:space="preserve">Yüklenici, iş bu sözleşme konusu işte sadece İdare’nin yazılı onayı ile alt yüklenici çalıştırılabilir. Ancak işin tamamı alt yüklenicilere yaptırılamaz. Yüklenici, Alt Yüklenicilerin yapmış olduğu her türlü iş ve işlemden müşterek ve </w:t>
      </w:r>
      <w:proofErr w:type="spellStart"/>
      <w:r w:rsidR="00D55ACA" w:rsidRPr="00B476BF">
        <w:t>müteselsilen</w:t>
      </w:r>
      <w:proofErr w:type="spellEnd"/>
      <w:r w:rsidR="00D55ACA" w:rsidRPr="00B476BF">
        <w:t xml:space="preserve"> sorumludur. Alt yüklenicilerin çalıştırması ve sorumlulukları konusunda Yapım İşleri Genel Şartnamesinde yer alan hükümler uygulanır. </w:t>
      </w:r>
    </w:p>
    <w:p w14:paraId="7452FD54" w14:textId="0ACF7A63" w:rsidR="0001744D" w:rsidRPr="00B476BF" w:rsidRDefault="00D55ACA" w:rsidP="00082D0A">
      <w:pPr>
        <w:spacing w:line="276" w:lineRule="auto"/>
        <w:ind w:right="425" w:hanging="567"/>
        <w:jc w:val="both"/>
      </w:pPr>
      <w:r w:rsidRPr="00B476BF">
        <w:rPr>
          <w:b/>
          <w:bCs/>
        </w:rPr>
        <w:t>4.20.</w:t>
      </w:r>
      <w:r w:rsidRPr="00B476BF">
        <w:rPr>
          <w:b/>
          <w:bCs/>
        </w:rPr>
        <w:tab/>
      </w:r>
      <w:r w:rsidR="00C00AD1" w:rsidRPr="00B476BF">
        <w:t>Yapılacak işler, imalâtlar konusunda uzman, idarece onaylanacak kişilere, firmalara yaptırılacaktır.</w:t>
      </w:r>
    </w:p>
    <w:p w14:paraId="5496D5D2" w14:textId="70E8D2AE" w:rsidR="0001744D" w:rsidRPr="00B476BF" w:rsidRDefault="0001744D" w:rsidP="00082D0A">
      <w:pPr>
        <w:spacing w:line="276" w:lineRule="auto"/>
        <w:ind w:right="425" w:hanging="567"/>
        <w:jc w:val="both"/>
      </w:pPr>
      <w:r w:rsidRPr="00B476BF">
        <w:rPr>
          <w:b/>
          <w:bCs/>
        </w:rPr>
        <w:t>4.21.</w:t>
      </w:r>
      <w:r w:rsidRPr="00B476BF">
        <w:tab/>
        <w:t>Yüklenici, tüm mekanik cihazların montajını yapmakla ve cihazları devreye alarak kullanıma hazır hale getirmekle yükümlüdür.</w:t>
      </w:r>
    </w:p>
    <w:p w14:paraId="50107FA5" w14:textId="77777777" w:rsidR="0001744D" w:rsidRPr="00B476BF" w:rsidRDefault="0001744D" w:rsidP="00082D0A">
      <w:pPr>
        <w:spacing w:line="276" w:lineRule="auto"/>
        <w:ind w:right="425" w:hanging="567"/>
        <w:jc w:val="both"/>
      </w:pPr>
      <w:r w:rsidRPr="00B476BF">
        <w:rPr>
          <w:b/>
          <w:bCs/>
        </w:rPr>
        <w:t>4.22.</w:t>
      </w:r>
      <w:r w:rsidRPr="00B476BF">
        <w:tab/>
        <w:t xml:space="preserve">Yüklenici, iş ve işyerinin korunması ve sigortalanması ile ilgili sorumlulukları konusunda Yapım İşleri Genel Şartnamesinde yer alan hükümlere uygun davranmakla yükümlüdür. </w:t>
      </w:r>
    </w:p>
    <w:p w14:paraId="409A0CFB" w14:textId="77777777" w:rsidR="00C11F4F" w:rsidRPr="00B476BF" w:rsidRDefault="0001744D" w:rsidP="00082D0A">
      <w:pPr>
        <w:spacing w:line="276" w:lineRule="auto"/>
        <w:ind w:right="425" w:hanging="567"/>
        <w:jc w:val="both"/>
      </w:pPr>
      <w:r w:rsidRPr="00B476BF">
        <w:rPr>
          <w:b/>
          <w:bCs/>
        </w:rPr>
        <w:t>4.23.</w:t>
      </w:r>
      <w:r w:rsidRPr="00B476BF">
        <w:tab/>
        <w:t>Sözleşme konusu işle ilgili süre uzatımı verilmesine ilişkin hususlarda Yapım İşleri Genel Şartnamesi hükümleri uygulanacaktır.</w:t>
      </w:r>
    </w:p>
    <w:p w14:paraId="7324B17E" w14:textId="77777777" w:rsidR="00C11F4F" w:rsidRPr="00B476BF" w:rsidRDefault="00C11F4F" w:rsidP="00082D0A">
      <w:pPr>
        <w:spacing w:line="276" w:lineRule="auto"/>
        <w:ind w:right="425" w:hanging="567"/>
        <w:jc w:val="both"/>
      </w:pPr>
      <w:r w:rsidRPr="00B476BF">
        <w:rPr>
          <w:b/>
          <w:bCs/>
        </w:rPr>
        <w:t>4.24.</w:t>
      </w:r>
      <w:r w:rsidRPr="00B476BF">
        <w:tab/>
        <w:t xml:space="preserve">Yüklenici, işbu sözleşme konusu işin ifası sırasında vuku bulacak kazalardan ve kazaların sebep olacağı zararlardan can ve mal kaybından gerek çalışanlarının gerekse üçüncü şahısların uğrayacağı her türlü zararlardan doğrudan doğruya sorumludur. </w:t>
      </w:r>
    </w:p>
    <w:p w14:paraId="5F547550" w14:textId="3DB68FEF" w:rsidR="00C11F4F" w:rsidRPr="00B476BF" w:rsidRDefault="00C11F4F" w:rsidP="00082D0A">
      <w:pPr>
        <w:spacing w:line="276" w:lineRule="auto"/>
        <w:ind w:right="425" w:hanging="567"/>
        <w:jc w:val="both"/>
      </w:pPr>
      <w:r w:rsidRPr="00B476BF">
        <w:rPr>
          <w:b/>
          <w:bCs/>
        </w:rPr>
        <w:t>4.25.</w:t>
      </w:r>
      <w:r w:rsidRPr="00B476BF">
        <w:tab/>
        <w:t>Yüklenici, istihdam ettiği bir işçinin veya işçilerin maruz kaldığı iş kazası sonucu meydana gelen zararlardan ya da her ne ad altında olursa olsun ödenmesi gereken tüm tazminatlardan sorumlu olacaktır.</w:t>
      </w:r>
    </w:p>
    <w:p w14:paraId="3004AD02" w14:textId="77777777" w:rsidR="0001744D" w:rsidRPr="00B476BF" w:rsidRDefault="0001744D" w:rsidP="00082D0A">
      <w:pPr>
        <w:spacing w:line="276" w:lineRule="auto"/>
        <w:ind w:right="425"/>
        <w:jc w:val="both"/>
      </w:pPr>
    </w:p>
    <w:p w14:paraId="0F5870C2" w14:textId="5F5AC2A0" w:rsidR="00F9321C" w:rsidRPr="00B476BF" w:rsidRDefault="00B645B8" w:rsidP="00082D0A">
      <w:pPr>
        <w:spacing w:line="276" w:lineRule="auto"/>
        <w:ind w:right="425"/>
        <w:jc w:val="both"/>
        <w:rPr>
          <w:b/>
          <w:bCs/>
        </w:rPr>
      </w:pPr>
      <w:r w:rsidRPr="00B476BF">
        <w:rPr>
          <w:b/>
          <w:bCs/>
        </w:rPr>
        <w:t xml:space="preserve">Madde </w:t>
      </w:r>
      <w:proofErr w:type="gramStart"/>
      <w:r w:rsidRPr="00B476BF">
        <w:rPr>
          <w:b/>
          <w:bCs/>
        </w:rPr>
        <w:t>5</w:t>
      </w:r>
      <w:r>
        <w:rPr>
          <w:b/>
          <w:bCs/>
        </w:rPr>
        <w:t xml:space="preserve"> -</w:t>
      </w:r>
      <w:proofErr w:type="gramEnd"/>
      <w:r>
        <w:rPr>
          <w:b/>
          <w:bCs/>
        </w:rPr>
        <w:t xml:space="preserve"> </w:t>
      </w:r>
      <w:r w:rsidR="00F9321C" w:rsidRPr="00B476BF">
        <w:rPr>
          <w:b/>
          <w:bCs/>
        </w:rPr>
        <w:t>İDARENİN HAK VE YÜKÜMLÜLÜKLERİ</w:t>
      </w:r>
    </w:p>
    <w:p w14:paraId="7AD2277C" w14:textId="77777777" w:rsidR="002F1D4A" w:rsidRPr="00B476BF" w:rsidRDefault="002F1D4A" w:rsidP="00082D0A">
      <w:pPr>
        <w:spacing w:line="276" w:lineRule="auto"/>
        <w:ind w:right="425" w:hanging="567"/>
        <w:jc w:val="both"/>
      </w:pPr>
      <w:r w:rsidRPr="00B476BF">
        <w:rPr>
          <w:b/>
          <w:bCs/>
        </w:rPr>
        <w:t>5.1.</w:t>
      </w:r>
      <w:r w:rsidRPr="00B476BF">
        <w:tab/>
      </w:r>
      <w:r w:rsidR="007C7798" w:rsidRPr="00B476BF">
        <w:t>İ</w:t>
      </w:r>
      <w:r w:rsidR="004D7325" w:rsidRPr="00B476BF">
        <w:t>dare</w:t>
      </w:r>
      <w:r w:rsidR="007C7798" w:rsidRPr="00B476BF">
        <w:t xml:space="preserve"> gerek işin ifasının öncesi veya işin ifası aşamasında yetkili elemanlarına olduğu gibi yetkili kılacağı bir başka kişi veya firmaya </w:t>
      </w:r>
      <w:r w:rsidR="004D7325" w:rsidRPr="00B476BF">
        <w:t xml:space="preserve">sözleşme konusu </w:t>
      </w:r>
      <w:r w:rsidR="007C7798" w:rsidRPr="00B476BF">
        <w:t>işi kontrol ettirebilir, tarifi veya uygulaması konusunda yetkilendirebilir.</w:t>
      </w:r>
    </w:p>
    <w:p w14:paraId="08B484BC" w14:textId="20A6C43B" w:rsidR="00F9321C" w:rsidRPr="00B476BF" w:rsidRDefault="002F1D4A" w:rsidP="00082D0A">
      <w:pPr>
        <w:spacing w:line="276" w:lineRule="auto"/>
        <w:ind w:right="425" w:hanging="567"/>
        <w:jc w:val="both"/>
      </w:pPr>
      <w:r w:rsidRPr="00B476BF">
        <w:rPr>
          <w:b/>
          <w:bCs/>
        </w:rPr>
        <w:t>5.2.</w:t>
      </w:r>
      <w:r w:rsidRPr="00B476BF">
        <w:tab/>
      </w:r>
      <w:r w:rsidR="004D7325" w:rsidRPr="00B476BF">
        <w:t xml:space="preserve">İdare, iş bu sözleşme konusu işin her aşamasında </w:t>
      </w:r>
      <w:r w:rsidR="007B4D4A" w:rsidRPr="00B476BF">
        <w:t>yapılacak imalatlara ilişkin değişiklik yapma hakkını haizdir. Yüklenici İdare’nin her türlü talimatına uymak ve bu doğrultuda hareket etmekle yükümlüdür.</w:t>
      </w:r>
    </w:p>
    <w:p w14:paraId="17531FC1" w14:textId="13C25C38" w:rsidR="0061692A" w:rsidRPr="00B476BF" w:rsidRDefault="001D5F2B" w:rsidP="00082D0A">
      <w:pPr>
        <w:spacing w:line="276" w:lineRule="auto"/>
        <w:ind w:right="425" w:hanging="567"/>
        <w:jc w:val="both"/>
      </w:pPr>
      <w:r w:rsidRPr="00B476BF">
        <w:rPr>
          <w:b/>
          <w:bCs/>
        </w:rPr>
        <w:t>5.3.</w:t>
      </w:r>
      <w:r w:rsidRPr="00B476BF">
        <w:tab/>
        <w:t xml:space="preserve">İş bu sözleşme kapsamında </w:t>
      </w:r>
      <w:proofErr w:type="spellStart"/>
      <w:r w:rsidRPr="00B476BF">
        <w:t>Yüklenici’den</w:t>
      </w:r>
      <w:proofErr w:type="spellEnd"/>
      <w:r w:rsidRPr="00B476BF">
        <w:t xml:space="preserve"> kesin teminat alınmayacaktır. </w:t>
      </w:r>
    </w:p>
    <w:p w14:paraId="1F618C08" w14:textId="77777777" w:rsidR="00DE51C2" w:rsidRDefault="00C67459" w:rsidP="00082D0A">
      <w:pPr>
        <w:spacing w:line="276" w:lineRule="auto"/>
        <w:ind w:right="425" w:hanging="567"/>
        <w:jc w:val="both"/>
      </w:pPr>
      <w:r w:rsidRPr="00B476BF">
        <w:rPr>
          <w:b/>
          <w:bCs/>
        </w:rPr>
        <w:t>5.4.</w:t>
      </w:r>
      <w:r w:rsidRPr="00B476BF">
        <w:tab/>
        <w:t xml:space="preserve">İş bu sözleşme kapsamında </w:t>
      </w:r>
      <w:proofErr w:type="spellStart"/>
      <w:r w:rsidRPr="00B476BF">
        <w:t>Yüklenici’ye</w:t>
      </w:r>
      <w:proofErr w:type="spellEnd"/>
      <w:r w:rsidRPr="00B476BF">
        <w:t xml:space="preserve"> İdare tarafından uygun görülen miktar ve şartlarda iş avansı verilebilecektir.</w:t>
      </w:r>
    </w:p>
    <w:p w14:paraId="225897AD" w14:textId="4E6F501F" w:rsidR="00C67459" w:rsidRDefault="00C67459" w:rsidP="00082D0A">
      <w:pPr>
        <w:spacing w:line="276" w:lineRule="auto"/>
        <w:ind w:right="425" w:hanging="567"/>
        <w:jc w:val="both"/>
      </w:pPr>
      <w:r w:rsidRPr="00B476BF">
        <w:t xml:space="preserve"> </w:t>
      </w:r>
    </w:p>
    <w:p w14:paraId="6F05CE2D" w14:textId="77777777" w:rsidR="00F9321C" w:rsidRPr="00B476BF" w:rsidRDefault="00F9321C" w:rsidP="00082D0A">
      <w:pPr>
        <w:spacing w:line="276" w:lineRule="auto"/>
        <w:ind w:right="425"/>
        <w:jc w:val="both"/>
      </w:pPr>
    </w:p>
    <w:p w14:paraId="32CC7237" w14:textId="7809F415" w:rsidR="00BE7409" w:rsidRPr="00B476BF" w:rsidRDefault="00B645B8" w:rsidP="00082D0A">
      <w:pPr>
        <w:spacing w:line="276" w:lineRule="auto"/>
        <w:ind w:right="425"/>
        <w:jc w:val="both"/>
        <w:rPr>
          <w:b/>
          <w:bCs/>
          <w:color w:val="auto"/>
        </w:rPr>
      </w:pPr>
      <w:r w:rsidRPr="00B476BF">
        <w:rPr>
          <w:b/>
          <w:bCs/>
          <w:color w:val="auto"/>
        </w:rPr>
        <w:t xml:space="preserve">Madde </w:t>
      </w:r>
      <w:proofErr w:type="gramStart"/>
      <w:r w:rsidRPr="00B476BF">
        <w:rPr>
          <w:b/>
          <w:bCs/>
          <w:color w:val="auto"/>
        </w:rPr>
        <w:t>6</w:t>
      </w:r>
      <w:r>
        <w:rPr>
          <w:b/>
          <w:bCs/>
          <w:color w:val="auto"/>
        </w:rPr>
        <w:t xml:space="preserve"> -</w:t>
      </w:r>
      <w:proofErr w:type="gramEnd"/>
      <w:r>
        <w:rPr>
          <w:b/>
          <w:bCs/>
          <w:color w:val="auto"/>
        </w:rPr>
        <w:t xml:space="preserve"> </w:t>
      </w:r>
      <w:r w:rsidR="00BE7409" w:rsidRPr="00B476BF">
        <w:rPr>
          <w:b/>
          <w:bCs/>
          <w:color w:val="auto"/>
        </w:rPr>
        <w:t>YER TESLİMİ, GEÇİCİ KABUL</w:t>
      </w:r>
      <w:r w:rsidR="0007049A" w:rsidRPr="00B476BF">
        <w:rPr>
          <w:b/>
          <w:bCs/>
          <w:color w:val="auto"/>
        </w:rPr>
        <w:t xml:space="preserve">, </w:t>
      </w:r>
      <w:r w:rsidR="00844ECE" w:rsidRPr="00B476BF">
        <w:rPr>
          <w:b/>
          <w:bCs/>
          <w:color w:val="auto"/>
        </w:rPr>
        <w:t>KESİN KABUL</w:t>
      </w:r>
    </w:p>
    <w:p w14:paraId="10F9C99E" w14:textId="77777777" w:rsidR="007E4E86" w:rsidRDefault="007E4E86" w:rsidP="00082D0A">
      <w:pPr>
        <w:spacing w:line="276" w:lineRule="auto"/>
        <w:ind w:right="425" w:hanging="567"/>
        <w:jc w:val="both"/>
      </w:pPr>
      <w:r w:rsidRPr="007E4E86">
        <w:rPr>
          <w:b/>
          <w:bCs/>
        </w:rPr>
        <w:t>6.1.</w:t>
      </w:r>
      <w:r>
        <w:tab/>
      </w:r>
      <w:r w:rsidR="00833387" w:rsidRPr="00B476BF">
        <w:t xml:space="preserve">Yer teslimi, iş bu Sözleşmenin imza tarihinden itibaren </w:t>
      </w:r>
      <w:r w:rsidR="00A84CC8" w:rsidRPr="00B476BF">
        <w:t>5 (beş)</w:t>
      </w:r>
      <w:r w:rsidR="00273319" w:rsidRPr="00B476BF">
        <w:t xml:space="preserve"> </w:t>
      </w:r>
      <w:r w:rsidR="00A70799" w:rsidRPr="00B476BF">
        <w:t xml:space="preserve">gün içinde Yapım İşleri Genel Şartnamesi hükümlerine göre </w:t>
      </w:r>
      <w:r w:rsidR="00833387" w:rsidRPr="00B476BF">
        <w:t xml:space="preserve">yapılacaktır. </w:t>
      </w:r>
    </w:p>
    <w:p w14:paraId="15F64012" w14:textId="27C355FC" w:rsidR="008650B0" w:rsidRDefault="007E4E86" w:rsidP="00082D0A">
      <w:pPr>
        <w:spacing w:line="276" w:lineRule="auto"/>
        <w:ind w:right="425" w:hanging="567"/>
        <w:jc w:val="both"/>
      </w:pPr>
      <w:r w:rsidRPr="00986D01">
        <w:rPr>
          <w:b/>
          <w:bCs/>
        </w:rPr>
        <w:lastRenderedPageBreak/>
        <w:t>6.2.</w:t>
      </w:r>
      <w:r w:rsidRPr="00986D01">
        <w:rPr>
          <w:b/>
          <w:bCs/>
        </w:rPr>
        <w:tab/>
      </w:r>
      <w:r w:rsidR="008650B0" w:rsidRPr="00B476BF">
        <w:t>Yüklenici iş bu sözleşme</w:t>
      </w:r>
      <w:r w:rsidR="00B8206A" w:rsidRPr="00B476BF">
        <w:t xml:space="preserve"> kapsamında yer teslimi yapılmasından itibaren </w:t>
      </w:r>
      <w:r w:rsidR="002477F8" w:rsidRPr="00F40981">
        <w:rPr>
          <w:b/>
          <w:bCs/>
          <w:color w:val="FF0000"/>
          <w:sz w:val="28"/>
          <w:szCs w:val="28"/>
        </w:rPr>
        <w:t>1</w:t>
      </w:r>
      <w:r w:rsidR="00F40981" w:rsidRPr="00F40981">
        <w:rPr>
          <w:b/>
          <w:bCs/>
          <w:color w:val="FF0000"/>
          <w:sz w:val="28"/>
          <w:szCs w:val="28"/>
        </w:rPr>
        <w:t>8</w:t>
      </w:r>
      <w:r w:rsidR="00E0505B" w:rsidRPr="00F40981">
        <w:rPr>
          <w:b/>
          <w:bCs/>
          <w:color w:val="FF0000"/>
          <w:sz w:val="28"/>
          <w:szCs w:val="28"/>
        </w:rPr>
        <w:t>0</w:t>
      </w:r>
      <w:r w:rsidR="004E5A34" w:rsidRPr="00F40981">
        <w:rPr>
          <w:b/>
          <w:color w:val="FF0000"/>
          <w:sz w:val="28"/>
          <w:szCs w:val="28"/>
        </w:rPr>
        <w:t xml:space="preserve"> </w:t>
      </w:r>
      <w:r w:rsidR="003367DE" w:rsidRPr="00F40981">
        <w:rPr>
          <w:b/>
          <w:color w:val="FF0000"/>
          <w:sz w:val="28"/>
          <w:szCs w:val="28"/>
        </w:rPr>
        <w:t>(</w:t>
      </w:r>
      <w:proofErr w:type="spellStart"/>
      <w:r w:rsidR="003367DE" w:rsidRPr="00F40981">
        <w:rPr>
          <w:b/>
          <w:color w:val="FF0000"/>
          <w:sz w:val="28"/>
          <w:szCs w:val="28"/>
        </w:rPr>
        <w:t>yüz</w:t>
      </w:r>
      <w:r w:rsidR="00F40981" w:rsidRPr="00F40981">
        <w:rPr>
          <w:b/>
          <w:color w:val="FF0000"/>
          <w:sz w:val="28"/>
          <w:szCs w:val="28"/>
        </w:rPr>
        <w:t>seksen</w:t>
      </w:r>
      <w:proofErr w:type="spellEnd"/>
      <w:r w:rsidR="008650B0" w:rsidRPr="00F40981">
        <w:rPr>
          <w:b/>
          <w:color w:val="FF0000"/>
          <w:sz w:val="28"/>
          <w:szCs w:val="28"/>
        </w:rPr>
        <w:t>)</w:t>
      </w:r>
      <w:r w:rsidR="008650B0" w:rsidRPr="00F40981">
        <w:rPr>
          <w:b/>
          <w:bCs/>
          <w:color w:val="FF0000"/>
          <w:sz w:val="28"/>
          <w:szCs w:val="28"/>
        </w:rPr>
        <w:t xml:space="preserve"> </w:t>
      </w:r>
      <w:r w:rsidR="008650B0" w:rsidRPr="00B476BF">
        <w:t>gün iç</w:t>
      </w:r>
      <w:r w:rsidR="00B8206A" w:rsidRPr="00B476BF">
        <w:t>erisinde sözleşme konusu işi geçici kabule hazır hale getirmekle yükümlüdür. Bu s</w:t>
      </w:r>
      <w:r w:rsidR="008650B0" w:rsidRPr="00B476BF">
        <w:t>ürenin hesaplanmasında</w:t>
      </w:r>
      <w:r w:rsidR="00B8206A" w:rsidRPr="00B476BF">
        <w:t>,</w:t>
      </w:r>
      <w:r w:rsidR="008650B0" w:rsidRPr="00B476BF">
        <w:t xml:space="preserve"> hava</w:t>
      </w:r>
      <w:r w:rsidR="00B8206A" w:rsidRPr="00B476BF">
        <w:t xml:space="preserve"> şartlarının </w:t>
      </w:r>
      <w:r w:rsidR="008650B0" w:rsidRPr="00B476BF">
        <w:t>çalışmaya uygun olmayan dönem</w:t>
      </w:r>
      <w:r w:rsidR="00B8206A" w:rsidRPr="00B476BF">
        <w:t xml:space="preserve">leri ile </w:t>
      </w:r>
      <w:proofErr w:type="gramStart"/>
      <w:r w:rsidR="00B8206A" w:rsidRPr="00B476BF">
        <w:t>resmi</w:t>
      </w:r>
      <w:proofErr w:type="gramEnd"/>
      <w:r w:rsidR="00B8206A" w:rsidRPr="00B476BF">
        <w:t xml:space="preserve"> tatil g</w:t>
      </w:r>
      <w:r w:rsidR="008650B0" w:rsidRPr="00B476BF">
        <w:t>ünleri dikkate alındığından,</w:t>
      </w:r>
      <w:r w:rsidR="00B8206A" w:rsidRPr="00B476BF">
        <w:t xml:space="preserve"> ayrıca süre uzatımı verilmeyecektir. </w:t>
      </w:r>
      <w:r w:rsidR="008650B0" w:rsidRPr="00B476BF">
        <w:t xml:space="preserve">  </w:t>
      </w:r>
    </w:p>
    <w:p w14:paraId="3634106E" w14:textId="49634656" w:rsidR="00945A56" w:rsidRPr="00B476BF" w:rsidRDefault="00945A56" w:rsidP="00082D0A">
      <w:pPr>
        <w:spacing w:line="276" w:lineRule="auto"/>
        <w:ind w:right="425" w:hanging="567"/>
        <w:jc w:val="both"/>
      </w:pPr>
      <w:r w:rsidRPr="00945A56">
        <w:rPr>
          <w:b/>
          <w:bCs/>
        </w:rPr>
        <w:t>6.3.</w:t>
      </w:r>
      <w:r>
        <w:tab/>
        <w:t>İş bu sözleşme konusu işe ilişkin geçici ve kesin kabul ile hakkedişlere ilişkin detaylar sözleşmenin eki niteliğindeki şartnamede yer alan hükümlere göre belirlenecektir.</w:t>
      </w:r>
    </w:p>
    <w:p w14:paraId="4564E658" w14:textId="2304B90C" w:rsidR="00DA17DF" w:rsidRPr="00B476BF" w:rsidRDefault="00DA17DF" w:rsidP="00082D0A">
      <w:pPr>
        <w:spacing w:line="276" w:lineRule="auto"/>
        <w:ind w:right="425"/>
        <w:jc w:val="both"/>
      </w:pPr>
    </w:p>
    <w:p w14:paraId="25BD044B" w14:textId="0030E924" w:rsidR="008650B0" w:rsidRPr="00B476BF" w:rsidRDefault="00B645B8" w:rsidP="00082D0A">
      <w:pPr>
        <w:spacing w:line="276" w:lineRule="auto"/>
        <w:ind w:right="425"/>
        <w:jc w:val="both"/>
        <w:rPr>
          <w:b/>
          <w:bCs/>
        </w:rPr>
      </w:pPr>
      <w:r w:rsidRPr="00B476BF">
        <w:rPr>
          <w:b/>
          <w:bCs/>
        </w:rPr>
        <w:t xml:space="preserve">Madde </w:t>
      </w:r>
      <w:proofErr w:type="gramStart"/>
      <w:r w:rsidRPr="00B476BF">
        <w:rPr>
          <w:b/>
          <w:bCs/>
        </w:rPr>
        <w:t>7</w:t>
      </w:r>
      <w:r>
        <w:rPr>
          <w:b/>
          <w:bCs/>
        </w:rPr>
        <w:t xml:space="preserve"> -</w:t>
      </w:r>
      <w:proofErr w:type="gramEnd"/>
      <w:r>
        <w:rPr>
          <w:b/>
          <w:bCs/>
        </w:rPr>
        <w:t xml:space="preserve"> </w:t>
      </w:r>
      <w:r w:rsidR="008650B0" w:rsidRPr="00B476BF">
        <w:rPr>
          <w:b/>
          <w:bCs/>
        </w:rPr>
        <w:t>İŞİN SÜRESİ</w:t>
      </w:r>
    </w:p>
    <w:p w14:paraId="61B6D8FD" w14:textId="507F1829" w:rsidR="00D85DEB" w:rsidRPr="00B476BF" w:rsidRDefault="00607CDE" w:rsidP="00082D0A">
      <w:pPr>
        <w:spacing w:line="276" w:lineRule="auto"/>
        <w:ind w:right="425"/>
        <w:jc w:val="both"/>
      </w:pPr>
      <w:r w:rsidRPr="00B476BF">
        <w:t xml:space="preserve">İş bu sözleşme konusu iş, sözleşme ve eki niteliğindeki şartnamelere </w:t>
      </w:r>
      <w:r w:rsidR="00627C3C">
        <w:t xml:space="preserve">ve Yüklenici tarafından hazırlanan iş programına uygun şekilde </w:t>
      </w:r>
      <w:r w:rsidR="00833132">
        <w:t xml:space="preserve">tüm eksik ve ayıplardan ari şekilde </w:t>
      </w:r>
      <w:r w:rsidR="00A61DCE" w:rsidRPr="00B476BF">
        <w:t xml:space="preserve">İdare’ye teslim edilecektir. </w:t>
      </w:r>
    </w:p>
    <w:p w14:paraId="0EA0127C" w14:textId="77777777" w:rsidR="00607CDE" w:rsidRPr="00B476BF" w:rsidRDefault="00607CDE" w:rsidP="00082D0A">
      <w:pPr>
        <w:spacing w:line="276" w:lineRule="auto"/>
        <w:ind w:right="425"/>
        <w:jc w:val="both"/>
      </w:pPr>
    </w:p>
    <w:p w14:paraId="74781856" w14:textId="70DA5483" w:rsidR="00CF2194" w:rsidRPr="00B476BF" w:rsidRDefault="00B645B8" w:rsidP="00082D0A">
      <w:pPr>
        <w:spacing w:line="276" w:lineRule="auto"/>
        <w:ind w:right="425"/>
        <w:jc w:val="both"/>
        <w:rPr>
          <w:b/>
          <w:bCs/>
        </w:rPr>
      </w:pPr>
      <w:r w:rsidRPr="00B476BF">
        <w:rPr>
          <w:b/>
          <w:bCs/>
          <w:color w:val="auto"/>
        </w:rPr>
        <w:t xml:space="preserve">Madde </w:t>
      </w:r>
      <w:proofErr w:type="gramStart"/>
      <w:r w:rsidRPr="00B476BF">
        <w:rPr>
          <w:b/>
          <w:bCs/>
          <w:color w:val="auto"/>
        </w:rPr>
        <w:t>8</w:t>
      </w:r>
      <w:r>
        <w:rPr>
          <w:b/>
          <w:bCs/>
          <w:color w:val="auto"/>
        </w:rPr>
        <w:t xml:space="preserve"> -</w:t>
      </w:r>
      <w:proofErr w:type="gramEnd"/>
      <w:r>
        <w:rPr>
          <w:b/>
          <w:bCs/>
          <w:color w:val="auto"/>
        </w:rPr>
        <w:t xml:space="preserve"> </w:t>
      </w:r>
      <w:r w:rsidR="004B1145" w:rsidRPr="00B476BF">
        <w:rPr>
          <w:b/>
          <w:bCs/>
        </w:rPr>
        <w:t xml:space="preserve">HAKEDİŞ RAPORLARI VE </w:t>
      </w:r>
      <w:r w:rsidR="00D85DEB" w:rsidRPr="00B476BF">
        <w:rPr>
          <w:b/>
          <w:bCs/>
        </w:rPr>
        <w:t>ÖDEMELER</w:t>
      </w:r>
    </w:p>
    <w:p w14:paraId="7476F3DD" w14:textId="77777777" w:rsidR="00136B81" w:rsidRPr="00B476BF" w:rsidRDefault="00136B81" w:rsidP="00082D0A">
      <w:pPr>
        <w:spacing w:line="276" w:lineRule="auto"/>
        <w:ind w:right="425" w:hanging="567"/>
        <w:jc w:val="both"/>
      </w:pPr>
      <w:r w:rsidRPr="00B476BF">
        <w:rPr>
          <w:b/>
          <w:bCs/>
        </w:rPr>
        <w:t>8.1.</w:t>
      </w:r>
      <w:r w:rsidRPr="00B476BF">
        <w:tab/>
      </w:r>
      <w:r w:rsidR="00115837" w:rsidRPr="00B476BF">
        <w:t>İş bu sözleşme bedeli</w:t>
      </w:r>
      <w:r w:rsidRPr="00B476BF">
        <w:t xml:space="preserve">, </w:t>
      </w:r>
      <w:proofErr w:type="spellStart"/>
      <w:r w:rsidR="00115837" w:rsidRPr="00B476BF">
        <w:t>Hakediş</w:t>
      </w:r>
      <w:proofErr w:type="spellEnd"/>
      <w:r w:rsidR="00115837" w:rsidRPr="00B476BF">
        <w:t xml:space="preserve"> raporlarına istinaden </w:t>
      </w:r>
      <w:proofErr w:type="spellStart"/>
      <w:r w:rsidR="00115837" w:rsidRPr="00B476BF">
        <w:t>Yüklenici’ye</w:t>
      </w:r>
      <w:proofErr w:type="spellEnd"/>
      <w:r w:rsidR="00115837" w:rsidRPr="00B476BF">
        <w:t xml:space="preserve"> ödenecektir. </w:t>
      </w:r>
      <w:r w:rsidR="00A70799" w:rsidRPr="00B476BF">
        <w:t xml:space="preserve"> </w:t>
      </w:r>
    </w:p>
    <w:p w14:paraId="647ECAEC" w14:textId="77777777" w:rsidR="00136B81" w:rsidRPr="00B476BF" w:rsidRDefault="00136B81" w:rsidP="00082D0A">
      <w:pPr>
        <w:spacing w:line="276" w:lineRule="auto"/>
        <w:ind w:right="425" w:hanging="567"/>
        <w:jc w:val="both"/>
      </w:pPr>
      <w:r w:rsidRPr="00B476BF">
        <w:rPr>
          <w:b/>
          <w:bCs/>
        </w:rPr>
        <w:t>8.2.</w:t>
      </w:r>
      <w:r w:rsidRPr="00B476BF">
        <w:tab/>
      </w:r>
      <w:proofErr w:type="spellStart"/>
      <w:r w:rsidR="00A70799" w:rsidRPr="00B476BF">
        <w:t>Hakediş</w:t>
      </w:r>
      <w:proofErr w:type="spellEnd"/>
      <w:r w:rsidR="00A70799" w:rsidRPr="00B476BF">
        <w:t xml:space="preserve"> raporları, </w:t>
      </w:r>
      <w:r w:rsidR="004B1145" w:rsidRPr="00B476BF">
        <w:t xml:space="preserve">iş </w:t>
      </w:r>
      <w:r w:rsidR="00A70799" w:rsidRPr="00B476BF">
        <w:t xml:space="preserve">bu </w:t>
      </w:r>
      <w:r w:rsidR="004B1145" w:rsidRPr="00B476BF">
        <w:t>s</w:t>
      </w:r>
      <w:r w:rsidR="00A70799" w:rsidRPr="00B476BF">
        <w:t xml:space="preserve">özleşmenin eki </w:t>
      </w:r>
      <w:r w:rsidR="004B1145" w:rsidRPr="00B476BF">
        <w:t>niteliğindeki</w:t>
      </w:r>
      <w:r w:rsidR="00A70799" w:rsidRPr="00B476BF">
        <w:t xml:space="preserve"> Yapım İşleri Genel </w:t>
      </w:r>
      <w:proofErr w:type="spellStart"/>
      <w:r w:rsidR="00A70799" w:rsidRPr="00B476BF">
        <w:t>Şartnamesi</w:t>
      </w:r>
      <w:r w:rsidR="004B1145" w:rsidRPr="00B476BF">
        <w:t>’</w:t>
      </w:r>
      <w:r w:rsidR="00A70799" w:rsidRPr="00B476BF">
        <w:t>nde</w:t>
      </w:r>
      <w:proofErr w:type="spellEnd"/>
      <w:r w:rsidR="00A70799" w:rsidRPr="00B476BF">
        <w:t xml:space="preserve"> düzenlenen esaslar çerçevesinde, kanuni kesintiler de yapılarak düzenlen</w:t>
      </w:r>
      <w:r w:rsidR="004B1145" w:rsidRPr="00B476BF">
        <w:t>ecektir.</w:t>
      </w:r>
    </w:p>
    <w:p w14:paraId="3F11EA65" w14:textId="1E588CD1" w:rsidR="00DA17DF" w:rsidRPr="00B476BF" w:rsidRDefault="00136B81" w:rsidP="00082D0A">
      <w:pPr>
        <w:spacing w:line="276" w:lineRule="auto"/>
        <w:ind w:right="425" w:hanging="567"/>
        <w:jc w:val="both"/>
      </w:pPr>
      <w:r w:rsidRPr="00B476BF">
        <w:rPr>
          <w:b/>
          <w:bCs/>
        </w:rPr>
        <w:t>8.3.</w:t>
      </w:r>
      <w:r w:rsidRPr="00B476BF">
        <w:tab/>
      </w:r>
      <w:r w:rsidR="00A70799" w:rsidRPr="00B476BF">
        <w:t xml:space="preserve">Bu iş için sözleşme bedeli üzerinden; </w:t>
      </w:r>
    </w:p>
    <w:p w14:paraId="608F656F" w14:textId="580D1508" w:rsidR="00847A7D" w:rsidRPr="00B476BF" w:rsidRDefault="00CC5D6C" w:rsidP="00082D0A">
      <w:pPr>
        <w:spacing w:line="276" w:lineRule="auto"/>
        <w:ind w:right="425"/>
        <w:jc w:val="both"/>
      </w:pPr>
      <w:proofErr w:type="spellStart"/>
      <w:r w:rsidRPr="00B476BF">
        <w:t>Hakediş</w:t>
      </w:r>
      <w:proofErr w:type="spellEnd"/>
      <w:r w:rsidRPr="00B476BF">
        <w:t xml:space="preserve"> ödeme miktarları ve süreleri,</w:t>
      </w:r>
      <w:r w:rsidR="00A84CC8" w:rsidRPr="00B476BF">
        <w:t xml:space="preserve"> İdarenin uygun gördüğü vadelerde</w:t>
      </w:r>
      <w:r w:rsidR="006F77B3">
        <w:t xml:space="preserve"> </w:t>
      </w:r>
      <w:r w:rsidR="00AE4AB4" w:rsidRPr="006813EC">
        <w:rPr>
          <w:b/>
          <w:bCs/>
          <w:color w:val="FF0000"/>
          <w:sz w:val="28"/>
          <w:szCs w:val="28"/>
        </w:rPr>
        <w:t>12</w:t>
      </w:r>
      <w:r w:rsidR="006F77B3" w:rsidRPr="006813EC">
        <w:rPr>
          <w:b/>
          <w:bCs/>
          <w:color w:val="FF0000"/>
          <w:sz w:val="28"/>
          <w:szCs w:val="28"/>
        </w:rPr>
        <w:t xml:space="preserve"> ay </w:t>
      </w:r>
      <w:proofErr w:type="gramStart"/>
      <w:r w:rsidR="006F77B3" w:rsidRPr="006813EC">
        <w:rPr>
          <w:b/>
          <w:bCs/>
          <w:color w:val="FF0000"/>
          <w:sz w:val="28"/>
          <w:szCs w:val="28"/>
        </w:rPr>
        <w:t>içer</w:t>
      </w:r>
      <w:r w:rsidR="00AE6BC6" w:rsidRPr="006813EC">
        <w:rPr>
          <w:b/>
          <w:bCs/>
          <w:color w:val="FF0000"/>
          <w:sz w:val="28"/>
          <w:szCs w:val="28"/>
        </w:rPr>
        <w:t>i</w:t>
      </w:r>
      <w:r w:rsidR="006F77B3" w:rsidRPr="006813EC">
        <w:rPr>
          <w:b/>
          <w:bCs/>
          <w:color w:val="FF0000"/>
          <w:sz w:val="28"/>
          <w:szCs w:val="28"/>
        </w:rPr>
        <w:t>si</w:t>
      </w:r>
      <w:r w:rsidR="00AE6BC6" w:rsidRPr="006813EC">
        <w:rPr>
          <w:b/>
          <w:bCs/>
          <w:color w:val="FF0000"/>
          <w:sz w:val="28"/>
          <w:szCs w:val="28"/>
        </w:rPr>
        <w:t>nde</w:t>
      </w:r>
      <w:r w:rsidR="00AE6BC6" w:rsidRPr="006813EC">
        <w:rPr>
          <w:color w:val="FF0000"/>
          <w:sz w:val="28"/>
          <w:szCs w:val="28"/>
        </w:rPr>
        <w:t xml:space="preserve"> </w:t>
      </w:r>
      <w:r w:rsidR="00A84CC8" w:rsidRPr="006813EC">
        <w:rPr>
          <w:color w:val="FF0000"/>
          <w:sz w:val="28"/>
          <w:szCs w:val="28"/>
        </w:rPr>
        <w:t xml:space="preserve"> </w:t>
      </w:r>
      <w:r w:rsidR="00A84CC8" w:rsidRPr="00B476BF">
        <w:t>yapılacaktır</w:t>
      </w:r>
      <w:proofErr w:type="gramEnd"/>
      <w:r w:rsidR="00A84CC8" w:rsidRPr="00B476BF">
        <w:t xml:space="preserve">. </w:t>
      </w:r>
      <w:proofErr w:type="spellStart"/>
      <w:r w:rsidR="00A84CC8" w:rsidRPr="00B476BF">
        <w:t>Hakediş</w:t>
      </w:r>
      <w:proofErr w:type="spellEnd"/>
      <w:r w:rsidR="00A84CC8" w:rsidRPr="00B476BF">
        <w:t xml:space="preserve"> ödeme süreleri bakımından Yapım İşleri Genel Şartnamesindeki süreler baz alınmayacaktır. İdare ödeme </w:t>
      </w:r>
      <w:r w:rsidRPr="00B476BF">
        <w:t>vadelerini</w:t>
      </w:r>
      <w:r w:rsidR="00A84CC8" w:rsidRPr="00B476BF">
        <w:t xml:space="preserve">, </w:t>
      </w:r>
      <w:proofErr w:type="spellStart"/>
      <w:r w:rsidR="00A84CC8" w:rsidRPr="00B476BF">
        <w:t>hakedişlerin</w:t>
      </w:r>
      <w:proofErr w:type="spellEnd"/>
      <w:r w:rsidR="00A84CC8" w:rsidRPr="00B476BF">
        <w:t xml:space="preserve"> yapıldığı ve onayladığı tarihlere bağlı kalmadan, uzatma veya kısaltma hakkına sahiptir.</w:t>
      </w:r>
    </w:p>
    <w:p w14:paraId="550AC19A" w14:textId="77777777" w:rsidR="000F08E0" w:rsidRPr="00B476BF" w:rsidRDefault="00847A7D" w:rsidP="00082D0A">
      <w:pPr>
        <w:spacing w:line="276" w:lineRule="auto"/>
        <w:ind w:right="425" w:hanging="567"/>
        <w:jc w:val="both"/>
      </w:pPr>
      <w:r w:rsidRPr="00B476BF">
        <w:rPr>
          <w:b/>
          <w:bCs/>
        </w:rPr>
        <w:t>8.4.</w:t>
      </w:r>
      <w:r w:rsidRPr="00B476BF">
        <w:tab/>
      </w:r>
      <w:r w:rsidR="00A70799" w:rsidRPr="00B476BF">
        <w:t xml:space="preserve">Yukarıda belirtilen ödenekler, toplam sözleşme bedeli içinde kalmak kaydıyla </w:t>
      </w:r>
      <w:r w:rsidR="008B60E0" w:rsidRPr="00B476BF">
        <w:t>tarafların karşılıklı mutabakatı ile</w:t>
      </w:r>
      <w:r w:rsidR="00A70799" w:rsidRPr="00B476BF">
        <w:t xml:space="preserve"> artırılabilir. Yüklenici artırılan ödenekleri, onaylanan revize iş programına uygun şekilde </w:t>
      </w:r>
      <w:r w:rsidR="008B60E0" w:rsidRPr="00B476BF">
        <w:t xml:space="preserve">ilgili yıl </w:t>
      </w:r>
      <w:r w:rsidR="00A70799" w:rsidRPr="00B476BF">
        <w:t xml:space="preserve">içinde imalat ve/veya </w:t>
      </w:r>
      <w:proofErr w:type="spellStart"/>
      <w:r w:rsidR="00A70799" w:rsidRPr="00B476BF">
        <w:t>ihrazat</w:t>
      </w:r>
      <w:proofErr w:type="spellEnd"/>
      <w:r w:rsidR="00A70799" w:rsidRPr="00B476BF">
        <w:t xml:space="preserve"> olarak gerçekleştirmek zorundadır.</w:t>
      </w:r>
    </w:p>
    <w:p w14:paraId="683AB08E" w14:textId="7A9A798E" w:rsidR="005A3D10" w:rsidRPr="00B476BF" w:rsidRDefault="000F08E0" w:rsidP="00082D0A">
      <w:pPr>
        <w:spacing w:line="276" w:lineRule="auto"/>
        <w:ind w:right="425" w:hanging="567"/>
        <w:jc w:val="both"/>
      </w:pPr>
      <w:r w:rsidRPr="00B476BF">
        <w:rPr>
          <w:b/>
          <w:bCs/>
        </w:rPr>
        <w:t>8.5.</w:t>
      </w:r>
      <w:r w:rsidRPr="00B476BF">
        <w:tab/>
      </w:r>
      <w:r w:rsidR="00A70799" w:rsidRPr="00B476BF">
        <w:t xml:space="preserve">İdarenin talebi olmaksızın Yüklenici iş programına nazaran daha fazla iş yaparsa, İdare bu fazla işin bedelini </w:t>
      </w:r>
      <w:proofErr w:type="gramStart"/>
      <w:r w:rsidR="00A70799" w:rsidRPr="00B476BF">
        <w:t>imkan</w:t>
      </w:r>
      <w:proofErr w:type="gramEnd"/>
      <w:r w:rsidR="00A70799" w:rsidRPr="00B476BF">
        <w:t xml:space="preserve"> bulduğu takdirde öde</w:t>
      </w:r>
      <w:r w:rsidR="008B60E0" w:rsidRPr="00B476BF">
        <w:t>yecektir.</w:t>
      </w:r>
    </w:p>
    <w:p w14:paraId="26B5EFA6" w14:textId="5D4F7C68" w:rsidR="0017242D" w:rsidRDefault="0017242D" w:rsidP="00082D0A">
      <w:pPr>
        <w:spacing w:line="276" w:lineRule="auto"/>
        <w:ind w:right="425"/>
        <w:jc w:val="both"/>
      </w:pPr>
    </w:p>
    <w:p w14:paraId="4D649937" w14:textId="2756C15A" w:rsidR="009D0F1F" w:rsidRDefault="009D0F1F" w:rsidP="00082D0A">
      <w:pPr>
        <w:spacing w:line="276" w:lineRule="auto"/>
        <w:ind w:right="425"/>
        <w:jc w:val="both"/>
      </w:pPr>
    </w:p>
    <w:p w14:paraId="46446287" w14:textId="77777777" w:rsidR="009D0F1F" w:rsidRPr="00B476BF" w:rsidRDefault="009D0F1F" w:rsidP="00082D0A">
      <w:pPr>
        <w:spacing w:line="276" w:lineRule="auto"/>
        <w:ind w:right="425"/>
        <w:jc w:val="both"/>
      </w:pPr>
    </w:p>
    <w:p w14:paraId="2CB78C52" w14:textId="6F35815C" w:rsidR="0017242D" w:rsidRPr="00B476BF" w:rsidRDefault="00B645B8" w:rsidP="00082D0A">
      <w:pPr>
        <w:spacing w:line="276" w:lineRule="auto"/>
        <w:ind w:right="425"/>
        <w:jc w:val="both"/>
        <w:rPr>
          <w:b/>
          <w:bCs/>
        </w:rPr>
      </w:pPr>
      <w:r w:rsidRPr="00B476BF">
        <w:rPr>
          <w:b/>
          <w:bCs/>
        </w:rPr>
        <w:t xml:space="preserve">Madde </w:t>
      </w:r>
      <w:proofErr w:type="gramStart"/>
      <w:r w:rsidRPr="00B476BF">
        <w:rPr>
          <w:b/>
          <w:bCs/>
        </w:rPr>
        <w:t>9</w:t>
      </w:r>
      <w:r>
        <w:rPr>
          <w:b/>
          <w:bCs/>
        </w:rPr>
        <w:t xml:space="preserve"> -</w:t>
      </w:r>
      <w:proofErr w:type="gramEnd"/>
      <w:r>
        <w:rPr>
          <w:b/>
          <w:bCs/>
        </w:rPr>
        <w:t xml:space="preserve"> </w:t>
      </w:r>
      <w:r w:rsidR="0017242D" w:rsidRPr="00B476BF">
        <w:rPr>
          <w:b/>
          <w:bCs/>
        </w:rPr>
        <w:t>MÜCBİR SEBEPLER</w:t>
      </w:r>
    </w:p>
    <w:p w14:paraId="40021A25" w14:textId="09A9EAE9" w:rsidR="0017242D" w:rsidRPr="00B476BF" w:rsidRDefault="0017242D" w:rsidP="00082D0A">
      <w:pPr>
        <w:spacing w:line="276" w:lineRule="auto"/>
        <w:ind w:right="425"/>
        <w:jc w:val="both"/>
      </w:pPr>
      <w:r w:rsidRPr="00B476BF">
        <w:t xml:space="preserve">Deprem, yangın, sel, su baskını gibi doğal afetler ile devlet müdahalesi gibi önceden öngörülemeyen haller iş bu sözleşme tahtında mücbir sebep sayılır. Mücbir sebep sayılır. Ülke genelinde baş gösteren ekonomik kriz mücbir sebep veya olağanüstü </w:t>
      </w:r>
      <w:proofErr w:type="gramStart"/>
      <w:r w:rsidRPr="00B476BF">
        <w:t>hal</w:t>
      </w:r>
      <w:proofErr w:type="gramEnd"/>
      <w:r w:rsidRPr="00B476BF">
        <w:t xml:space="preserve"> olarak görülmez. Böyle bir sebebin ortaya çıktığı hallerde, buna dayanan taraf makul bir süre zarfında ancak en geç 1 (bir) gün içerisinde karşı tarafa yazılı olarak bildirecektir. Bu bildirimin yapılmaması halinde, sonradan mücbir sebebe ve olağanüstü hale dayanılamaz. İdare mücbir sebebin 7 (yedi) günden fazla sürmesi halinde ihaleyi ve sözleşmeyi feshedebilir. Bu taktirde yüklenici fesih tarihine kadar yapmış olduğu ancak ödenmemiş hizmet bedelini talep edebilir. İdare dilerse mücbir sebep veya olağanüstü </w:t>
      </w:r>
      <w:proofErr w:type="gramStart"/>
      <w:r w:rsidRPr="00B476BF">
        <w:t>hal</w:t>
      </w:r>
      <w:proofErr w:type="gramEnd"/>
      <w:r w:rsidRPr="00B476BF">
        <w:t xml:space="preserve"> ortadan kalkıncaya kadar işi 3. Kişiye yaptırabilir. </w:t>
      </w:r>
    </w:p>
    <w:p w14:paraId="7D9B708D" w14:textId="77777777" w:rsidR="0017242D" w:rsidRPr="00B476BF" w:rsidRDefault="0017242D" w:rsidP="00082D0A">
      <w:pPr>
        <w:spacing w:line="276" w:lineRule="auto"/>
        <w:ind w:right="425"/>
        <w:jc w:val="both"/>
        <w:rPr>
          <w:b/>
          <w:bCs/>
          <w:color w:val="auto"/>
        </w:rPr>
      </w:pPr>
    </w:p>
    <w:p w14:paraId="24A4D0D7" w14:textId="01373944" w:rsidR="0017242D" w:rsidRPr="00B645B8" w:rsidRDefault="00B645B8" w:rsidP="00082D0A">
      <w:pPr>
        <w:spacing w:line="276" w:lineRule="auto"/>
        <w:ind w:right="425"/>
        <w:jc w:val="both"/>
      </w:pPr>
      <w:r w:rsidRPr="00B476BF">
        <w:rPr>
          <w:b/>
          <w:bCs/>
          <w:color w:val="auto"/>
        </w:rPr>
        <w:t xml:space="preserve">Madde </w:t>
      </w:r>
      <w:proofErr w:type="gramStart"/>
      <w:r w:rsidRPr="00B476BF">
        <w:rPr>
          <w:b/>
          <w:bCs/>
          <w:color w:val="auto"/>
        </w:rPr>
        <w:t>10</w:t>
      </w:r>
      <w:r>
        <w:t xml:space="preserve"> -</w:t>
      </w:r>
      <w:proofErr w:type="gramEnd"/>
      <w:r>
        <w:t xml:space="preserve"> </w:t>
      </w:r>
      <w:r w:rsidR="0017242D" w:rsidRPr="00B476BF">
        <w:rPr>
          <w:b/>
          <w:bCs/>
          <w:color w:val="auto"/>
        </w:rPr>
        <w:t>İSTİHDAM EDİLECEK PERSONELE İLİŞKİN SORUMLULUKLAR</w:t>
      </w:r>
    </w:p>
    <w:p w14:paraId="4BC0DC60" w14:textId="77777777" w:rsidR="0081010E" w:rsidRPr="00B476BF" w:rsidRDefault="00BE757A" w:rsidP="00082D0A">
      <w:pPr>
        <w:spacing w:line="276" w:lineRule="auto"/>
        <w:ind w:right="425" w:hanging="567"/>
        <w:jc w:val="both"/>
      </w:pPr>
      <w:r w:rsidRPr="00B476BF">
        <w:rPr>
          <w:b/>
          <w:bCs/>
        </w:rPr>
        <w:t>10.1.</w:t>
      </w:r>
      <w:r w:rsidR="0081010E" w:rsidRPr="00B476BF">
        <w:tab/>
        <w:t>Yüklenici tarafından istihdam edilecek olan personellerin işbu sözleşme hükümlerine ve kanuna aykırı eylem ve davranışlarının tespiti halinde İdare’nin personel değişikliği talep etme hakkı bulunmaktadır. Bu halde Yüklenici, Üniversite’nin talebi doğrultusunda değişiklik yapmak zorundadır.</w:t>
      </w:r>
    </w:p>
    <w:p w14:paraId="66B9ADD8" w14:textId="77777777" w:rsidR="00E278BF" w:rsidRPr="00B476BF" w:rsidRDefault="0081010E" w:rsidP="00082D0A">
      <w:pPr>
        <w:spacing w:line="276" w:lineRule="auto"/>
        <w:ind w:right="425" w:hanging="567"/>
        <w:jc w:val="both"/>
      </w:pPr>
      <w:r w:rsidRPr="00B476BF">
        <w:rPr>
          <w:b/>
          <w:bCs/>
        </w:rPr>
        <w:lastRenderedPageBreak/>
        <w:t>10.2.</w:t>
      </w:r>
      <w:r w:rsidRPr="00B476BF">
        <w:rPr>
          <w:b/>
          <w:bCs/>
        </w:rPr>
        <w:tab/>
      </w:r>
      <w:r w:rsidRPr="00B476BF">
        <w:t xml:space="preserve">Yüklenici, çalıştıracağı işçilerin emniyet ve güvenlik içinde çalışmasını sağlayacak tüm tedbirleri eksiksiz almak ve işçileri ilgili mevzuat hükümlerine göre seçip eğitmek ve kontrolü altında çalıştırmakla yükümlüdür. İstihdam ettiği şahısların iş sağlığı ve güvenliği ve iş yeri emniyet kurallarına uymamalarından veya sair eylemlerinden meydana gelebilecek her türlü hasar, kaza ve iş kazalarından veya Yüklenici personeline veya üçüncü şahıslara verilecek her türlü zarar verici olaydan doğabilecek maddi, manevi ve cezai sorumluluk </w:t>
      </w:r>
      <w:proofErr w:type="spellStart"/>
      <w:r w:rsidRPr="00B476BF">
        <w:t>Yüklenici’ye</w:t>
      </w:r>
      <w:proofErr w:type="spellEnd"/>
      <w:r w:rsidRPr="00B476BF">
        <w:t xml:space="preserve"> aittir.</w:t>
      </w:r>
    </w:p>
    <w:p w14:paraId="1773A9DD" w14:textId="77777777" w:rsidR="00E278BF" w:rsidRPr="00B476BF" w:rsidRDefault="00E278BF" w:rsidP="00082D0A">
      <w:pPr>
        <w:spacing w:line="276" w:lineRule="auto"/>
        <w:ind w:right="425" w:hanging="567"/>
        <w:jc w:val="both"/>
      </w:pPr>
      <w:r w:rsidRPr="00B476BF">
        <w:rPr>
          <w:b/>
          <w:bCs/>
        </w:rPr>
        <w:t>10.3.</w:t>
      </w:r>
      <w:r w:rsidRPr="00B476BF">
        <w:tab/>
        <w:t>Yüklenici</w:t>
      </w:r>
      <w:r w:rsidR="0081010E" w:rsidRPr="00B476BF">
        <w:t xml:space="preserve"> ve/veya personellerinin işbu sözleşmeye veyahut kanuna aykırı fiillerinden dolayı İş Kanunu veya sair mevzuat hükümlerinden kaynaklanan bir uyuşmazlık sebebiyle </w:t>
      </w:r>
      <w:r w:rsidRPr="00B476BF">
        <w:t>İdare’ye</w:t>
      </w:r>
      <w:r w:rsidR="0081010E" w:rsidRPr="00B476BF">
        <w:t xml:space="preserve"> sorumluluk yöneltilmesi ve her türlü dava veya takip sonucunda, </w:t>
      </w:r>
      <w:r w:rsidRPr="00B476BF">
        <w:t>İdare</w:t>
      </w:r>
      <w:r w:rsidR="0081010E" w:rsidRPr="00B476BF">
        <w:t xml:space="preserve"> aleyhine hüküm kurulması halinde </w:t>
      </w:r>
      <w:r w:rsidRPr="00B476BF">
        <w:t>Yüklenici</w:t>
      </w:r>
      <w:r w:rsidR="0081010E" w:rsidRPr="00B476BF">
        <w:t>,</w:t>
      </w:r>
      <w:r w:rsidRPr="00B476BF">
        <w:t xml:space="preserve"> İdare’nin </w:t>
      </w:r>
      <w:r w:rsidR="0081010E" w:rsidRPr="00B476BF">
        <w:t xml:space="preserve">ilk yazılı talebi üzerine hükmedilen meblağı nakden ve </w:t>
      </w:r>
      <w:proofErr w:type="spellStart"/>
      <w:r w:rsidR="0081010E" w:rsidRPr="00B476BF">
        <w:t>def’aten</w:t>
      </w:r>
      <w:proofErr w:type="spellEnd"/>
      <w:r w:rsidR="0081010E" w:rsidRPr="00B476BF">
        <w:t xml:space="preserve"> </w:t>
      </w:r>
      <w:r w:rsidRPr="00B476BF">
        <w:t>İdare’ye</w:t>
      </w:r>
      <w:r w:rsidR="0081010E" w:rsidRPr="00B476BF">
        <w:t xml:space="preserve"> ödemekle yükümlüdür. Anılan tutarın ilk yazılı talep üzerine ödenmemesi halinde, </w:t>
      </w:r>
      <w:r w:rsidRPr="00B476BF">
        <w:t>İdare’ni</w:t>
      </w:r>
      <w:r w:rsidR="0081010E" w:rsidRPr="00B476BF">
        <w:t xml:space="preserve">n sözleşmeyi haklı nedenle feshetme </w:t>
      </w:r>
      <w:proofErr w:type="gramStart"/>
      <w:r w:rsidR="0081010E" w:rsidRPr="00B476BF">
        <w:t>imkanı</w:t>
      </w:r>
      <w:proofErr w:type="gramEnd"/>
      <w:r w:rsidR="0081010E" w:rsidRPr="00B476BF">
        <w:t xml:space="preserve"> bulunmaktadır. </w:t>
      </w:r>
    </w:p>
    <w:p w14:paraId="51B6957B" w14:textId="77777777" w:rsidR="00E278BF" w:rsidRPr="00B476BF" w:rsidRDefault="00E278BF" w:rsidP="00082D0A">
      <w:pPr>
        <w:spacing w:line="276" w:lineRule="auto"/>
        <w:ind w:right="425" w:hanging="567"/>
        <w:jc w:val="both"/>
      </w:pPr>
      <w:r w:rsidRPr="00B476BF">
        <w:rPr>
          <w:b/>
          <w:bCs/>
        </w:rPr>
        <w:t>10.4.</w:t>
      </w:r>
      <w:r w:rsidRPr="00B476BF">
        <w:tab/>
        <w:t>Yüklenici,</w:t>
      </w:r>
      <w:r w:rsidR="0081010E" w:rsidRPr="00B476BF">
        <w:t xml:space="preserve"> sözleşme konusu hizmetin eksiksiz şekilde gerçekleştirilebilmesi için gerekli miktardaki </w:t>
      </w:r>
      <w:proofErr w:type="gramStart"/>
      <w:r w:rsidR="0081010E" w:rsidRPr="00B476BF">
        <w:t>kalifiye</w:t>
      </w:r>
      <w:proofErr w:type="gramEnd"/>
      <w:r w:rsidR="0081010E" w:rsidRPr="00B476BF">
        <w:t xml:space="preserve"> personel ve ekipmanı işyerinde bulundurmak ve muhafaza etmekle mükelleftir.</w:t>
      </w:r>
    </w:p>
    <w:p w14:paraId="32054CE2" w14:textId="77777777" w:rsidR="00E278BF" w:rsidRPr="00B476BF" w:rsidRDefault="00E278BF" w:rsidP="00082D0A">
      <w:pPr>
        <w:spacing w:line="276" w:lineRule="auto"/>
        <w:ind w:right="425" w:hanging="567"/>
        <w:jc w:val="both"/>
      </w:pPr>
      <w:r w:rsidRPr="00B476BF">
        <w:rPr>
          <w:b/>
          <w:bCs/>
        </w:rPr>
        <w:t>10.5.</w:t>
      </w:r>
      <w:r w:rsidRPr="00B476BF">
        <w:tab/>
        <w:t>Yüklenici</w:t>
      </w:r>
      <w:r w:rsidR="0081010E" w:rsidRPr="00B476BF">
        <w:t>, sözleşmesi süresince personel ve/veya işçisini, 4857 sayılı iş kanunu ve 6331 sayılı İş Sağlığı ve Güvenliği kanunları ile bunların ilgili yönetmeliklerinde belirlenen hükümlere göre çalıştıracaktır</w:t>
      </w:r>
    </w:p>
    <w:p w14:paraId="02CDD597" w14:textId="77777777" w:rsidR="00E278BF" w:rsidRPr="00B476BF" w:rsidRDefault="00E278BF" w:rsidP="00082D0A">
      <w:pPr>
        <w:spacing w:line="276" w:lineRule="auto"/>
        <w:ind w:right="425" w:hanging="567"/>
        <w:jc w:val="both"/>
      </w:pPr>
      <w:r w:rsidRPr="00B476BF">
        <w:rPr>
          <w:b/>
          <w:bCs/>
        </w:rPr>
        <w:t>10.6.</w:t>
      </w:r>
      <w:r w:rsidRPr="00B476BF">
        <w:tab/>
        <w:t>Yüklenici</w:t>
      </w:r>
      <w:r w:rsidR="0081010E" w:rsidRPr="00B476BF">
        <w:t xml:space="preserve"> personelinin </w:t>
      </w:r>
      <w:r w:rsidRPr="00B476BF">
        <w:t xml:space="preserve">sözleşme konusu iş nezdinde </w:t>
      </w:r>
      <w:r w:rsidR="0081010E" w:rsidRPr="00B476BF">
        <w:t xml:space="preserve">çalışmalarının herhangi bir sebeple sona ermesi halinde doğabilecek her türlü kıdem, ihbar, fazla mesai, prim vb. işçilik alacaklarından ve/veya personellerin maruz kalacağı iş kazalarından kaynaklı </w:t>
      </w:r>
      <w:proofErr w:type="spellStart"/>
      <w:r w:rsidR="0081010E" w:rsidRPr="00B476BF">
        <w:t>hertürlü</w:t>
      </w:r>
      <w:proofErr w:type="spellEnd"/>
      <w:r w:rsidR="0081010E" w:rsidRPr="00B476BF">
        <w:t xml:space="preserve"> zarardan </w:t>
      </w:r>
      <w:r w:rsidRPr="00B476BF">
        <w:t>Yüklenici</w:t>
      </w:r>
      <w:r w:rsidR="0081010E" w:rsidRPr="00B476BF">
        <w:t xml:space="preserve"> tek başına sorumlu olacaktır.</w:t>
      </w:r>
    </w:p>
    <w:p w14:paraId="648C7382" w14:textId="77777777" w:rsidR="00E278BF" w:rsidRPr="00B476BF" w:rsidRDefault="00E278BF" w:rsidP="00082D0A">
      <w:pPr>
        <w:spacing w:line="276" w:lineRule="auto"/>
        <w:ind w:right="425" w:hanging="567"/>
        <w:jc w:val="both"/>
      </w:pPr>
      <w:r w:rsidRPr="00B476BF">
        <w:rPr>
          <w:b/>
          <w:bCs/>
        </w:rPr>
        <w:t>10.7.</w:t>
      </w:r>
      <w:r w:rsidRPr="00B476BF">
        <w:rPr>
          <w:b/>
          <w:bCs/>
        </w:rPr>
        <w:tab/>
      </w:r>
      <w:r w:rsidRPr="00B476BF">
        <w:t xml:space="preserve">Yüklenici </w:t>
      </w:r>
      <w:r w:rsidR="0081010E" w:rsidRPr="00B476BF">
        <w:t xml:space="preserve">nezdinde çalışacak personellerin kimlik bilgileri, adli sicil kaydı ve sağlık raporunun bir nüshası </w:t>
      </w:r>
      <w:r w:rsidRPr="00B476BF">
        <w:t>İdare’y</w:t>
      </w:r>
      <w:r w:rsidR="0081010E" w:rsidRPr="00B476BF">
        <w:t xml:space="preserve">e teslim edilecektir. Personelin sağlık durumunun diğer çalışanlar ve üçüncü kişiler açısından tehdit oluşturma ihtimali bulunması halinde bu durum derhal </w:t>
      </w:r>
      <w:r w:rsidRPr="00B476BF">
        <w:t>İdare’ye</w:t>
      </w:r>
      <w:r w:rsidR="0081010E" w:rsidRPr="00B476BF">
        <w:t xml:space="preserve"> bildirilecektir. </w:t>
      </w:r>
      <w:r w:rsidRPr="00B476BF">
        <w:t>İdare’</w:t>
      </w:r>
      <w:r w:rsidR="0081010E" w:rsidRPr="00B476BF">
        <w:t>nin personel değişikliği talepleri derhal yerine getirilecektir.</w:t>
      </w:r>
    </w:p>
    <w:p w14:paraId="438C18B9" w14:textId="142C905C" w:rsidR="00B71D41" w:rsidRPr="00B476BF" w:rsidRDefault="00E278BF" w:rsidP="00082D0A">
      <w:pPr>
        <w:spacing w:line="276" w:lineRule="auto"/>
        <w:ind w:right="425" w:hanging="567"/>
        <w:jc w:val="both"/>
      </w:pPr>
      <w:r w:rsidRPr="00B476BF">
        <w:rPr>
          <w:b/>
          <w:bCs/>
        </w:rPr>
        <w:t>10.8.</w:t>
      </w:r>
      <w:r w:rsidRPr="00B476BF">
        <w:rPr>
          <w:b/>
          <w:bCs/>
        </w:rPr>
        <w:tab/>
      </w:r>
      <w:r w:rsidR="0017242D" w:rsidRPr="00B476BF">
        <w:t xml:space="preserve">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14:paraId="0911D558" w14:textId="5035FB23" w:rsidR="0017242D" w:rsidRDefault="00B71D41" w:rsidP="00082D0A">
      <w:pPr>
        <w:spacing w:line="276" w:lineRule="auto"/>
        <w:ind w:right="425" w:hanging="567"/>
        <w:jc w:val="both"/>
      </w:pPr>
      <w:r w:rsidRPr="00B476BF">
        <w:rPr>
          <w:b/>
          <w:bCs/>
        </w:rPr>
        <w:t>10.</w:t>
      </w:r>
      <w:r w:rsidR="00E278BF" w:rsidRPr="00B476BF">
        <w:rPr>
          <w:b/>
          <w:bCs/>
        </w:rPr>
        <w:t>9</w:t>
      </w:r>
      <w:r w:rsidRPr="00B476BF">
        <w:rPr>
          <w:b/>
          <w:bCs/>
        </w:rPr>
        <w:t>.</w:t>
      </w:r>
      <w:r w:rsidRPr="00B476BF">
        <w:tab/>
      </w:r>
      <w:r w:rsidR="0017242D" w:rsidRPr="00B476BF">
        <w:t xml:space="preserve">Yüklenici, çalıştırdığı elemanlara işin gerektirdiği iş sağlığı ve güvenliği kurallarını öğretmekle, bu konuda eğitimi ve çalışma koşullarının gerektirdiği koruyucu malzemeyi vermekle ve kullanımını denetlemekle yükümlüdür. </w:t>
      </w:r>
      <w:r w:rsidRPr="00B476BF">
        <w:t>Sözleşme konusu işin yapımı sırasında</w:t>
      </w:r>
      <w:r w:rsidR="0017242D" w:rsidRPr="00B476BF">
        <w:t xml:space="preserve"> işgücü kaybı ile sonuçlanacak bir iş kazası olduğu veya meslek hastalığı tespit edildiği ya da ölümle sonuçlandığı taktirde; maddi ve manevi zararların tazmini için açılacak davaların SGK tarafınca talep edilecek tedavi gideri, iş göremezlik ödeneği ve sürekli iş göremezlik geliri ya da destekten yoksunluk aylığı bağlandığı taktirde bunların </w:t>
      </w:r>
      <w:proofErr w:type="spellStart"/>
      <w:r w:rsidR="0017242D" w:rsidRPr="00B476BF">
        <w:t>rücuen</w:t>
      </w:r>
      <w:proofErr w:type="spellEnd"/>
      <w:r w:rsidR="0017242D" w:rsidRPr="00B476BF">
        <w:t xml:space="preserve"> tahsili için açılacak davaların hukuki sonuçlarından Yüklenici münhasıran sorumludur. İ</w:t>
      </w:r>
      <w:r w:rsidRPr="00B476BF">
        <w:t xml:space="preserve">dare </w:t>
      </w:r>
      <w:r w:rsidR="0017242D" w:rsidRPr="00B476BF">
        <w:t>bu kapsamda bir ödeme yapmak zorunda kalırsa ödediği meblağı ödeme tarihinden başlayacak avans kredi faizi ve ayrıca %50 fazlasıyla Yükleniciden tahsil edecektir.</w:t>
      </w:r>
    </w:p>
    <w:p w14:paraId="41F04455" w14:textId="77777777" w:rsidR="000E5AB6" w:rsidRPr="00B476BF" w:rsidRDefault="000E5AB6" w:rsidP="00082D0A">
      <w:pPr>
        <w:spacing w:line="276" w:lineRule="auto"/>
        <w:ind w:right="425" w:hanging="567"/>
        <w:jc w:val="both"/>
      </w:pPr>
    </w:p>
    <w:p w14:paraId="76B7CA3D" w14:textId="71EB879C" w:rsidR="007A3250" w:rsidRPr="00B476BF" w:rsidRDefault="00B645B8" w:rsidP="00082D0A">
      <w:pPr>
        <w:spacing w:line="276" w:lineRule="auto"/>
        <w:ind w:right="425"/>
        <w:jc w:val="both"/>
        <w:rPr>
          <w:b/>
          <w:bCs/>
        </w:rPr>
      </w:pPr>
      <w:r w:rsidRPr="00B476BF">
        <w:rPr>
          <w:b/>
          <w:bCs/>
          <w:color w:val="auto"/>
        </w:rPr>
        <w:lastRenderedPageBreak/>
        <w:t xml:space="preserve">Madde </w:t>
      </w:r>
      <w:proofErr w:type="gramStart"/>
      <w:r w:rsidRPr="00B476BF">
        <w:rPr>
          <w:b/>
          <w:bCs/>
          <w:color w:val="auto"/>
        </w:rPr>
        <w:t>11</w:t>
      </w:r>
      <w:r>
        <w:rPr>
          <w:b/>
          <w:bCs/>
          <w:color w:val="auto"/>
        </w:rPr>
        <w:t xml:space="preserve"> -</w:t>
      </w:r>
      <w:proofErr w:type="gramEnd"/>
      <w:r>
        <w:rPr>
          <w:b/>
          <w:bCs/>
          <w:color w:val="auto"/>
        </w:rPr>
        <w:t xml:space="preserve"> </w:t>
      </w:r>
      <w:r w:rsidR="007A3250" w:rsidRPr="00B476BF">
        <w:rPr>
          <w:b/>
          <w:bCs/>
        </w:rPr>
        <w:t>GECİKME CEZASI</w:t>
      </w:r>
    </w:p>
    <w:p w14:paraId="5773CABC" w14:textId="5085B31E" w:rsidR="00D22A71" w:rsidRPr="00B476BF" w:rsidRDefault="0017242D" w:rsidP="00082D0A">
      <w:pPr>
        <w:spacing w:line="276" w:lineRule="auto"/>
        <w:ind w:right="425" w:hanging="567"/>
        <w:jc w:val="both"/>
      </w:pPr>
      <w:r w:rsidRPr="00B476BF">
        <w:rPr>
          <w:b/>
          <w:bCs/>
        </w:rPr>
        <w:t>11</w:t>
      </w:r>
      <w:r w:rsidR="00D22A71" w:rsidRPr="00B476BF">
        <w:rPr>
          <w:b/>
          <w:bCs/>
        </w:rPr>
        <w:t>.1.</w:t>
      </w:r>
      <w:r w:rsidR="00D22A71" w:rsidRPr="00B476BF">
        <w:tab/>
      </w:r>
      <w:r w:rsidR="00596E9A" w:rsidRPr="00B476BF">
        <w:t>İş b</w:t>
      </w:r>
      <w:r w:rsidR="00A70799" w:rsidRPr="00B476BF">
        <w:t xml:space="preserve">u sözleşmede belirtilen süre uzatımı halleri hariç, Yüklenicinin </w:t>
      </w:r>
      <w:r w:rsidR="00596E9A" w:rsidRPr="00B476BF">
        <w:t xml:space="preserve">sözleşme konusu işi sözleşmeye ve şartnamelere uygun şekilde ayıp ve eksiklerden ari şekilde teslim edememesi halinde İdare tarafından </w:t>
      </w:r>
      <w:proofErr w:type="spellStart"/>
      <w:r w:rsidR="00596E9A" w:rsidRPr="00B476BF">
        <w:t>Yüklenici’ye</w:t>
      </w:r>
      <w:proofErr w:type="spellEnd"/>
      <w:r w:rsidR="00596E9A" w:rsidRPr="00B476BF">
        <w:t xml:space="preserve"> </w:t>
      </w:r>
      <w:r w:rsidR="00195116">
        <w:t>10</w:t>
      </w:r>
      <w:r w:rsidR="002B26C7" w:rsidRPr="00B476BF">
        <w:t xml:space="preserve"> günlük ek süre verilerek </w:t>
      </w:r>
      <w:r w:rsidR="00F716E8" w:rsidRPr="00B476BF">
        <w:t xml:space="preserve">işin, sözleşme ve şartnamelere uygun hale getirilerek teslimi talep edilecektir. </w:t>
      </w:r>
    </w:p>
    <w:p w14:paraId="6323ED30" w14:textId="30E9118A" w:rsidR="00D22A71" w:rsidRPr="00B476BF" w:rsidRDefault="0017242D" w:rsidP="00082D0A">
      <w:pPr>
        <w:spacing w:line="276" w:lineRule="auto"/>
        <w:ind w:right="425" w:hanging="567"/>
        <w:jc w:val="both"/>
      </w:pPr>
      <w:r w:rsidRPr="00B476BF">
        <w:rPr>
          <w:b/>
          <w:bCs/>
        </w:rPr>
        <w:t>11</w:t>
      </w:r>
      <w:r w:rsidR="00D22A71" w:rsidRPr="00B476BF">
        <w:rPr>
          <w:b/>
          <w:bCs/>
        </w:rPr>
        <w:t>.2.</w:t>
      </w:r>
      <w:r w:rsidR="00D22A71" w:rsidRPr="00B476BF">
        <w:tab/>
      </w:r>
      <w:proofErr w:type="spellStart"/>
      <w:r w:rsidR="00F716E8" w:rsidRPr="00B476BF">
        <w:t>Yüklenici’nin</w:t>
      </w:r>
      <w:proofErr w:type="spellEnd"/>
      <w:r w:rsidR="00F716E8" w:rsidRPr="00B476BF">
        <w:t xml:space="preserve"> kendisine verilen </w:t>
      </w:r>
      <w:r w:rsidR="00195116">
        <w:t>10</w:t>
      </w:r>
      <w:r w:rsidR="00F716E8" w:rsidRPr="00B476BF">
        <w:t xml:space="preserve"> günlük süre içerisinde işi, sözleşmeye ve şartnameye uygun olarak ayıp ve eksiklerden ari şekilde teslim edememesi halinde </w:t>
      </w:r>
      <w:r w:rsidR="00CC7675" w:rsidRPr="00B476BF">
        <w:t xml:space="preserve">Yüklenici, gecikilen beher gün için sözleşme bedelinin %1’i oranında ceza-i şartı İdare’ye ödemekle yükümlüdür. </w:t>
      </w:r>
      <w:r w:rsidR="00795836" w:rsidRPr="00B476BF">
        <w:t xml:space="preserve">İdare bu gecikme cezalarını </w:t>
      </w:r>
      <w:proofErr w:type="spellStart"/>
      <w:r w:rsidR="00795836" w:rsidRPr="00B476BF">
        <w:t>Yüklenici’nin</w:t>
      </w:r>
      <w:proofErr w:type="spellEnd"/>
      <w:r w:rsidR="00795836" w:rsidRPr="00B476BF">
        <w:t xml:space="preserve"> hakkedişlerinden mahsup etme hakkını haizdir.</w:t>
      </w:r>
    </w:p>
    <w:p w14:paraId="6E8ADB66" w14:textId="5DB7617B" w:rsidR="00D22A71" w:rsidRPr="00B476BF" w:rsidRDefault="0017242D" w:rsidP="00082D0A">
      <w:pPr>
        <w:spacing w:line="276" w:lineRule="auto"/>
        <w:ind w:right="425" w:hanging="567"/>
        <w:jc w:val="both"/>
      </w:pPr>
      <w:r w:rsidRPr="00B476BF">
        <w:rPr>
          <w:b/>
          <w:bCs/>
        </w:rPr>
        <w:t>11</w:t>
      </w:r>
      <w:r w:rsidR="00D22A71" w:rsidRPr="00B476BF">
        <w:rPr>
          <w:b/>
          <w:bCs/>
        </w:rPr>
        <w:t>.3.</w:t>
      </w:r>
      <w:r w:rsidR="00D22A71" w:rsidRPr="00B476BF">
        <w:tab/>
      </w:r>
      <w:proofErr w:type="spellStart"/>
      <w:r w:rsidR="00385F00" w:rsidRPr="00B476BF">
        <w:t>Yüklenici’nin</w:t>
      </w:r>
      <w:proofErr w:type="spellEnd"/>
      <w:r w:rsidR="00385F00" w:rsidRPr="00B476BF">
        <w:t xml:space="preserve"> 15 günlük cezalı gecikme süresine rağmen, sözleşme konusu işi sözleşme ve şartnamelere uygun hale getirmemesi halinde İdare,</w:t>
      </w:r>
      <w:r w:rsidR="00996EDE" w:rsidRPr="00B476BF">
        <w:t xml:space="preserve"> </w:t>
      </w:r>
      <w:proofErr w:type="spellStart"/>
      <w:r w:rsidR="00996EDE" w:rsidRPr="00B476BF">
        <w:t>Yüklenici’ye</w:t>
      </w:r>
      <w:proofErr w:type="spellEnd"/>
      <w:r w:rsidR="00996EDE" w:rsidRPr="00B476BF">
        <w:t xml:space="preserve"> ait hakkedişleri gelir kaydederek </w:t>
      </w:r>
      <w:r w:rsidR="005E1E9C" w:rsidRPr="00B476BF">
        <w:t>iş bu sözleşmeyi tek taraflı feshetme hakkını haizdir. Bu halde</w:t>
      </w:r>
      <w:r w:rsidR="00B6213B" w:rsidRPr="00B476BF">
        <w:t xml:space="preserve"> </w:t>
      </w:r>
      <w:r w:rsidR="008016FF" w:rsidRPr="00B476BF">
        <w:t>İdar</w:t>
      </w:r>
      <w:r w:rsidR="00822632" w:rsidRPr="00B476BF">
        <w:t>e, Yüklenici tarafından gereği gibi yapılmayan işleri 3. Kişilere yaptırarak</w:t>
      </w:r>
      <w:r w:rsidR="00996EDE" w:rsidRPr="00B476BF">
        <w:t xml:space="preserve">, 3. Kişilere yapmış olduğu ödemeleri </w:t>
      </w:r>
      <w:proofErr w:type="spellStart"/>
      <w:r w:rsidR="00996EDE" w:rsidRPr="00B476BF">
        <w:t>Yüklenici’den</w:t>
      </w:r>
      <w:proofErr w:type="spellEnd"/>
      <w:r w:rsidR="00996EDE" w:rsidRPr="00B476BF">
        <w:t xml:space="preserve"> tahsil </w:t>
      </w:r>
      <w:r w:rsidR="00B6213B" w:rsidRPr="00B476BF">
        <w:t>edecektir.</w:t>
      </w:r>
    </w:p>
    <w:p w14:paraId="16389329" w14:textId="4FCE3AF3" w:rsidR="00DA17DF" w:rsidRPr="00B476BF" w:rsidRDefault="0017242D" w:rsidP="00082D0A">
      <w:pPr>
        <w:spacing w:line="276" w:lineRule="auto"/>
        <w:ind w:right="425" w:hanging="567"/>
        <w:jc w:val="both"/>
      </w:pPr>
      <w:r w:rsidRPr="00B476BF">
        <w:rPr>
          <w:b/>
          <w:bCs/>
        </w:rPr>
        <w:t>11</w:t>
      </w:r>
      <w:r w:rsidR="00D22A71" w:rsidRPr="00B476BF">
        <w:rPr>
          <w:b/>
          <w:bCs/>
        </w:rPr>
        <w:t>.4.</w:t>
      </w:r>
      <w:r w:rsidR="00D22A71" w:rsidRPr="00B476BF">
        <w:tab/>
      </w:r>
      <w:r w:rsidR="00A70799" w:rsidRPr="00B476BF">
        <w:t>Şartname, sözleşme ve eklerinde düzenlenen cezai şartların tamamı ifaya eklenen cezai şart olup; cezai şartın uygulanması, yüklenicinin ifa yükümlülüğünü ortadan kaldırmaz.</w:t>
      </w:r>
    </w:p>
    <w:p w14:paraId="1372467E" w14:textId="77777777" w:rsidR="00DA17DF" w:rsidRPr="00B476BF" w:rsidRDefault="00DA17DF" w:rsidP="00082D0A">
      <w:pPr>
        <w:spacing w:line="276" w:lineRule="auto"/>
        <w:ind w:right="425"/>
        <w:jc w:val="both"/>
      </w:pPr>
    </w:p>
    <w:p w14:paraId="5C56A73A" w14:textId="571FA89E" w:rsidR="0061692A" w:rsidRPr="00B476BF" w:rsidRDefault="00B645B8" w:rsidP="00082D0A">
      <w:pPr>
        <w:spacing w:line="276" w:lineRule="auto"/>
        <w:ind w:right="425"/>
        <w:jc w:val="both"/>
        <w:rPr>
          <w:b/>
          <w:bCs/>
          <w:color w:val="auto"/>
        </w:rPr>
      </w:pPr>
      <w:r w:rsidRPr="00B476BF">
        <w:rPr>
          <w:b/>
          <w:bCs/>
          <w:color w:val="auto"/>
        </w:rPr>
        <w:t xml:space="preserve">Madde </w:t>
      </w:r>
      <w:proofErr w:type="gramStart"/>
      <w:r w:rsidRPr="00B476BF">
        <w:rPr>
          <w:b/>
          <w:bCs/>
          <w:color w:val="auto"/>
        </w:rPr>
        <w:t>12</w:t>
      </w:r>
      <w:r>
        <w:rPr>
          <w:b/>
          <w:bCs/>
          <w:color w:val="auto"/>
        </w:rPr>
        <w:t xml:space="preserve"> -</w:t>
      </w:r>
      <w:proofErr w:type="gramEnd"/>
      <w:r>
        <w:rPr>
          <w:b/>
          <w:bCs/>
          <w:color w:val="auto"/>
        </w:rPr>
        <w:t xml:space="preserve"> </w:t>
      </w:r>
      <w:r w:rsidR="0061692A" w:rsidRPr="00B476BF">
        <w:rPr>
          <w:b/>
          <w:bCs/>
          <w:color w:val="auto"/>
        </w:rPr>
        <w:t>SÖZLEŞMENİN FESHİ</w:t>
      </w:r>
    </w:p>
    <w:p w14:paraId="69CCB63D" w14:textId="5765438D" w:rsidR="00DA14F2" w:rsidRPr="00B476BF" w:rsidRDefault="00DA14F2" w:rsidP="00082D0A">
      <w:pPr>
        <w:spacing w:line="276" w:lineRule="auto"/>
        <w:ind w:right="425" w:hanging="567"/>
        <w:jc w:val="both"/>
      </w:pPr>
      <w:r w:rsidRPr="00B476BF">
        <w:rPr>
          <w:b/>
          <w:bCs/>
        </w:rPr>
        <w:t>1</w:t>
      </w:r>
      <w:r w:rsidR="0017242D" w:rsidRPr="00B476BF">
        <w:rPr>
          <w:b/>
          <w:bCs/>
        </w:rPr>
        <w:t>2</w:t>
      </w:r>
      <w:r w:rsidRPr="00B476BF">
        <w:rPr>
          <w:b/>
          <w:bCs/>
        </w:rPr>
        <w:t>.1.</w:t>
      </w:r>
      <w:r w:rsidRPr="00B476BF">
        <w:tab/>
      </w:r>
      <w:proofErr w:type="spellStart"/>
      <w:r w:rsidR="00D278F8" w:rsidRPr="00B476BF">
        <w:t>Yüklenici’nin</w:t>
      </w:r>
      <w:proofErr w:type="spellEnd"/>
      <w:r w:rsidR="00D278F8" w:rsidRPr="00B476BF">
        <w:t xml:space="preserve"> iş bu sözleşme konusu yükümlülüklerinden birine veya birkaçına aykırı hareket etmesi halinde İdare, </w:t>
      </w:r>
      <w:r w:rsidR="00270D05" w:rsidRPr="00B476BF">
        <w:t xml:space="preserve">iş bu sözleşmeyi tek taraflı olarak feshetme hakkını haizdir. Bu halde Yüklenici, İdare’nin uğradığı/uğrayacağı her türlü zararı gidermekle yükümlüdür. </w:t>
      </w:r>
    </w:p>
    <w:p w14:paraId="0253BD15" w14:textId="3167AFD9" w:rsidR="00DA17DF" w:rsidRPr="00B476BF" w:rsidRDefault="00DA14F2" w:rsidP="00082D0A">
      <w:pPr>
        <w:spacing w:line="276" w:lineRule="auto"/>
        <w:ind w:right="425" w:hanging="567"/>
        <w:jc w:val="both"/>
      </w:pPr>
      <w:r w:rsidRPr="00B476BF">
        <w:rPr>
          <w:b/>
          <w:bCs/>
        </w:rPr>
        <w:t>1</w:t>
      </w:r>
      <w:r w:rsidR="0017242D" w:rsidRPr="00B476BF">
        <w:rPr>
          <w:b/>
          <w:bCs/>
        </w:rPr>
        <w:t>2.</w:t>
      </w:r>
      <w:r w:rsidRPr="00B476BF">
        <w:rPr>
          <w:b/>
          <w:bCs/>
        </w:rPr>
        <w:t>2.</w:t>
      </w:r>
      <w:r w:rsidRPr="00B476BF">
        <w:tab/>
      </w:r>
      <w:proofErr w:type="gramStart"/>
      <w:r w:rsidR="00A70799" w:rsidRPr="00B476BF">
        <w:t>İdare,</w:t>
      </w:r>
      <w:proofErr w:type="gramEnd"/>
      <w:r w:rsidR="00A70799" w:rsidRPr="00B476BF">
        <w:t xml:space="preserve"> gerek ceza nedeniyle gerekse sözleşmenin feshi nedeniyle oluşan zarar-ziyanını veya bu nedenlerden dolayı işi başkasından temin edilmesi sonucu ortaya çıkacak fiyat farkını, yüklenicinin alacağından (düzenleyeceği fatura karşılığı KDV’siyle birlikte) nakden ve defaten tahsil etme hakkına sahiptir.</w:t>
      </w:r>
    </w:p>
    <w:p w14:paraId="4BE46420" w14:textId="13E20BD3" w:rsidR="00CA5954" w:rsidRPr="00B476BF" w:rsidRDefault="00CA5954" w:rsidP="00082D0A">
      <w:pPr>
        <w:overflowPunct/>
        <w:autoSpaceDE/>
        <w:spacing w:line="276" w:lineRule="auto"/>
        <w:ind w:right="425"/>
        <w:jc w:val="both"/>
        <w:rPr>
          <w:rFonts w:eastAsia="Times New Roman"/>
          <w:b/>
          <w:bCs/>
          <w:color w:val="003399"/>
          <w:u w:val="dotted"/>
        </w:rPr>
      </w:pPr>
    </w:p>
    <w:p w14:paraId="317DF741" w14:textId="6CFE0B9E" w:rsidR="00CA5954" w:rsidRPr="00B476BF" w:rsidRDefault="00B645B8" w:rsidP="00082D0A">
      <w:pPr>
        <w:spacing w:line="276" w:lineRule="auto"/>
        <w:ind w:right="425"/>
        <w:jc w:val="both"/>
      </w:pPr>
      <w:r w:rsidRPr="00B476BF">
        <w:rPr>
          <w:b/>
          <w:bCs/>
          <w:color w:val="auto"/>
        </w:rPr>
        <w:t xml:space="preserve">Madde </w:t>
      </w:r>
      <w:proofErr w:type="gramStart"/>
      <w:r w:rsidRPr="00B476BF">
        <w:rPr>
          <w:b/>
          <w:bCs/>
          <w:color w:val="auto"/>
        </w:rPr>
        <w:t xml:space="preserve">13 </w:t>
      </w:r>
      <w:r>
        <w:t>-</w:t>
      </w:r>
      <w:proofErr w:type="gramEnd"/>
      <w:r>
        <w:t xml:space="preserve"> </w:t>
      </w:r>
      <w:r w:rsidR="00CA5954" w:rsidRPr="00B476BF">
        <w:rPr>
          <w:b/>
          <w:bCs/>
          <w:color w:val="auto"/>
        </w:rPr>
        <w:t>ANLAŞMAZLIKLARIN ÇÖZÜMÜ</w:t>
      </w:r>
    </w:p>
    <w:p w14:paraId="7143FAB5" w14:textId="67A885BA" w:rsidR="00CA5954" w:rsidRPr="00B476BF" w:rsidRDefault="002E5F5C" w:rsidP="00082D0A">
      <w:pPr>
        <w:spacing w:line="276" w:lineRule="auto"/>
        <w:ind w:right="425"/>
        <w:jc w:val="both"/>
      </w:pPr>
      <w:r w:rsidRPr="00B476BF">
        <w:t>İş bu</w:t>
      </w:r>
      <w:r w:rsidR="00CA5954" w:rsidRPr="00B476BF">
        <w:t xml:space="preserve"> sözleşme ve eklerinin uygulanmasından doğabilecek her türlü uyuşmazlığın çözümünde İstanbul Çağlayan Mahkemeleri ve </w:t>
      </w:r>
      <w:r w:rsidR="00242203" w:rsidRPr="00B476BF">
        <w:t xml:space="preserve">İcra Daireleri </w:t>
      </w:r>
      <w:r w:rsidR="00CA5954" w:rsidRPr="00B476BF">
        <w:t xml:space="preserve">yetkilidir. </w:t>
      </w:r>
    </w:p>
    <w:p w14:paraId="3741FAE8" w14:textId="77777777" w:rsidR="0017242D" w:rsidRPr="00B476BF" w:rsidRDefault="0017242D" w:rsidP="00082D0A">
      <w:pPr>
        <w:spacing w:line="276" w:lineRule="auto"/>
        <w:ind w:right="425"/>
        <w:jc w:val="both"/>
      </w:pPr>
    </w:p>
    <w:p w14:paraId="57F5DB54" w14:textId="70E78B6A" w:rsidR="00CA5954" w:rsidRPr="00B476BF" w:rsidRDefault="00B645B8" w:rsidP="00082D0A">
      <w:pPr>
        <w:spacing w:line="276" w:lineRule="auto"/>
        <w:ind w:right="425"/>
        <w:jc w:val="both"/>
      </w:pPr>
      <w:r w:rsidRPr="00B476BF">
        <w:rPr>
          <w:b/>
          <w:bCs/>
          <w:color w:val="auto"/>
        </w:rPr>
        <w:t xml:space="preserve">Madde </w:t>
      </w:r>
      <w:proofErr w:type="gramStart"/>
      <w:r w:rsidRPr="00B476BF">
        <w:rPr>
          <w:b/>
          <w:bCs/>
          <w:color w:val="auto"/>
        </w:rPr>
        <w:t>14</w:t>
      </w:r>
      <w:r>
        <w:t xml:space="preserve"> -</w:t>
      </w:r>
      <w:proofErr w:type="gramEnd"/>
      <w:r>
        <w:t xml:space="preserve"> </w:t>
      </w:r>
      <w:r w:rsidR="0017242D" w:rsidRPr="00B476BF">
        <w:rPr>
          <w:b/>
          <w:bCs/>
          <w:color w:val="auto"/>
        </w:rPr>
        <w:t>HÜKÜM BULUNMAYAN HALLER</w:t>
      </w:r>
    </w:p>
    <w:p w14:paraId="2FBBF617" w14:textId="77777777" w:rsidR="00DF7A2D" w:rsidRPr="00B476BF" w:rsidRDefault="00DF7A2D" w:rsidP="00082D0A">
      <w:pPr>
        <w:spacing w:line="276" w:lineRule="auto"/>
        <w:ind w:right="425" w:hanging="567"/>
        <w:jc w:val="both"/>
      </w:pPr>
      <w:r w:rsidRPr="00B476BF">
        <w:rPr>
          <w:b/>
          <w:bCs/>
        </w:rPr>
        <w:t>14.1.</w:t>
      </w:r>
      <w:r w:rsidRPr="00B476BF">
        <w:tab/>
      </w:r>
      <w:r w:rsidR="002304CF" w:rsidRPr="00B476BF">
        <w:t>İş bu</w:t>
      </w:r>
      <w:r w:rsidR="002304CF" w:rsidRPr="00B476BF">
        <w:rPr>
          <w:b/>
          <w:bCs/>
        </w:rPr>
        <w:t xml:space="preserve"> </w:t>
      </w:r>
      <w:r w:rsidR="00CA5954" w:rsidRPr="00B476BF">
        <w:t>sözleşme ve eklerinde hüküm bulunmayan hallerde, ilgisine göre Vakıf Yükseköğretim Kurumları İhale Yönetmeliği, 4734 sayılı Kanun ve 4735 sayılı Kanun hükümleri, bu Kanunlarda hüküm bulunmaması halinde ise Borçlar Kanunu hükümleri uygulanır.</w:t>
      </w:r>
    </w:p>
    <w:p w14:paraId="360576BB" w14:textId="77777777" w:rsidR="00DF7A2D" w:rsidRPr="00B476BF" w:rsidRDefault="00DF7A2D" w:rsidP="00082D0A">
      <w:pPr>
        <w:spacing w:line="276" w:lineRule="auto"/>
        <w:ind w:right="425" w:hanging="567"/>
        <w:jc w:val="both"/>
      </w:pPr>
      <w:r w:rsidRPr="00B476BF">
        <w:rPr>
          <w:b/>
          <w:bCs/>
        </w:rPr>
        <w:t>14.2.</w:t>
      </w:r>
      <w:r w:rsidRPr="00B476BF">
        <w:tab/>
      </w:r>
      <w:r w:rsidR="00E57CE1" w:rsidRPr="00B476BF">
        <w:t xml:space="preserve">HMK 193. </w:t>
      </w:r>
      <w:r w:rsidR="002304CF" w:rsidRPr="00B476BF">
        <w:t>m</w:t>
      </w:r>
      <w:r w:rsidR="00E57CE1" w:rsidRPr="00B476BF">
        <w:t>addesi uyarınca taraflar İ</w:t>
      </w:r>
      <w:r w:rsidR="002304CF" w:rsidRPr="00B476BF">
        <w:t xml:space="preserve">dare’nin </w:t>
      </w:r>
      <w:r w:rsidR="00E57CE1" w:rsidRPr="00B476BF">
        <w:t>ticari defter ve kayıtlarını münhasır delil olarak kabul etmişlerdir.</w:t>
      </w:r>
    </w:p>
    <w:p w14:paraId="3E1A1D32" w14:textId="2EAD6E99" w:rsidR="00E57CE1" w:rsidRDefault="00DF7A2D" w:rsidP="00082D0A">
      <w:pPr>
        <w:spacing w:line="276" w:lineRule="auto"/>
        <w:ind w:right="425" w:hanging="567"/>
        <w:jc w:val="both"/>
      </w:pPr>
      <w:r w:rsidRPr="00B476BF">
        <w:rPr>
          <w:b/>
          <w:bCs/>
        </w:rPr>
        <w:t>14.3.</w:t>
      </w:r>
      <w:r w:rsidRPr="00B476BF">
        <w:tab/>
        <w:t xml:space="preserve">İş bu sözleşme ve </w:t>
      </w:r>
      <w:r w:rsidR="00E57CE1" w:rsidRPr="00B476BF">
        <w:t>ekindeki ihale dokümanı ve diğer belgelerle bir bütün</w:t>
      </w:r>
      <w:r w:rsidRPr="00B476BF">
        <w:t xml:space="preserve"> olup tarafları bağlayıcı niteliktedir.</w:t>
      </w:r>
      <w:r w:rsidR="00A219B9">
        <w:t xml:space="preserve"> İş bu söz</w:t>
      </w:r>
      <w:r w:rsidR="00686A78">
        <w:t>leşmede hüküm bulunmayan hallerde eki niteliğindeki şartname hükümleri uygulanır.</w:t>
      </w:r>
    </w:p>
    <w:p w14:paraId="32726D14" w14:textId="77777777" w:rsidR="00BF44AA" w:rsidRDefault="00BF44AA" w:rsidP="00082D0A">
      <w:pPr>
        <w:spacing w:line="276" w:lineRule="auto"/>
        <w:ind w:right="425" w:hanging="567"/>
        <w:jc w:val="both"/>
      </w:pPr>
    </w:p>
    <w:p w14:paraId="7AACEBBD" w14:textId="77777777" w:rsidR="00AE4AB4" w:rsidRDefault="00AE4AB4" w:rsidP="00082D0A">
      <w:pPr>
        <w:spacing w:line="276" w:lineRule="auto"/>
        <w:ind w:right="425" w:hanging="567"/>
        <w:jc w:val="both"/>
      </w:pPr>
    </w:p>
    <w:p w14:paraId="6816C5B1" w14:textId="77777777" w:rsidR="00AE4AB4" w:rsidRDefault="00AE4AB4" w:rsidP="00082D0A">
      <w:pPr>
        <w:spacing w:line="276" w:lineRule="auto"/>
        <w:ind w:right="425" w:hanging="567"/>
        <w:jc w:val="both"/>
      </w:pPr>
    </w:p>
    <w:p w14:paraId="59B1AD0B" w14:textId="77777777" w:rsidR="00AE4AB4" w:rsidRDefault="00AE4AB4" w:rsidP="00082D0A">
      <w:pPr>
        <w:spacing w:line="276" w:lineRule="auto"/>
        <w:ind w:right="425" w:hanging="567"/>
        <w:jc w:val="both"/>
      </w:pPr>
    </w:p>
    <w:p w14:paraId="31903C0B" w14:textId="77777777" w:rsidR="00BF44AA" w:rsidRDefault="00BF44AA" w:rsidP="00082D0A">
      <w:pPr>
        <w:spacing w:line="276" w:lineRule="auto"/>
        <w:ind w:right="425" w:hanging="567"/>
        <w:jc w:val="both"/>
      </w:pPr>
    </w:p>
    <w:p w14:paraId="413D9DC2" w14:textId="77777777" w:rsidR="00BF44AA" w:rsidRPr="00B476BF" w:rsidRDefault="00BF44AA" w:rsidP="00082D0A">
      <w:pPr>
        <w:spacing w:line="276" w:lineRule="auto"/>
        <w:ind w:right="425" w:hanging="567"/>
        <w:jc w:val="both"/>
      </w:pPr>
    </w:p>
    <w:p w14:paraId="6698ECA9" w14:textId="77777777" w:rsidR="00CA5954" w:rsidRPr="00B476BF" w:rsidRDefault="00CA5954" w:rsidP="00082D0A">
      <w:pPr>
        <w:spacing w:line="276" w:lineRule="auto"/>
        <w:ind w:right="425"/>
        <w:jc w:val="both"/>
      </w:pPr>
    </w:p>
    <w:p w14:paraId="344D58BF" w14:textId="487F6C75" w:rsidR="00CA5954" w:rsidRPr="00B476BF" w:rsidRDefault="00B645B8" w:rsidP="00082D0A">
      <w:pPr>
        <w:spacing w:line="276" w:lineRule="auto"/>
        <w:ind w:right="425"/>
        <w:jc w:val="both"/>
        <w:rPr>
          <w:b/>
          <w:bCs/>
        </w:rPr>
      </w:pPr>
      <w:r w:rsidRPr="00B476BF">
        <w:rPr>
          <w:b/>
          <w:bCs/>
        </w:rPr>
        <w:lastRenderedPageBreak/>
        <w:t xml:space="preserve">Madde </w:t>
      </w:r>
      <w:proofErr w:type="gramStart"/>
      <w:r w:rsidRPr="00B476BF">
        <w:rPr>
          <w:b/>
          <w:bCs/>
        </w:rPr>
        <w:t>15</w:t>
      </w:r>
      <w:r>
        <w:rPr>
          <w:b/>
          <w:bCs/>
        </w:rPr>
        <w:t xml:space="preserve"> -</w:t>
      </w:r>
      <w:proofErr w:type="gramEnd"/>
      <w:r>
        <w:rPr>
          <w:b/>
          <w:bCs/>
        </w:rPr>
        <w:t xml:space="preserve"> </w:t>
      </w:r>
      <w:r w:rsidR="00CA5954" w:rsidRPr="00B476BF">
        <w:rPr>
          <w:b/>
          <w:bCs/>
        </w:rPr>
        <w:t>TEBLİGAT ADRESLERİ</w:t>
      </w:r>
    </w:p>
    <w:p w14:paraId="6F1E8C24" w14:textId="03270379" w:rsidR="003A4605" w:rsidRPr="00B476BF" w:rsidRDefault="003A4605" w:rsidP="00082D0A">
      <w:pPr>
        <w:spacing w:line="276" w:lineRule="auto"/>
        <w:ind w:right="425" w:hanging="567"/>
        <w:jc w:val="both"/>
      </w:pPr>
      <w:r w:rsidRPr="00B476BF">
        <w:rPr>
          <w:b/>
          <w:bCs/>
        </w:rPr>
        <w:t>15.1.</w:t>
      </w:r>
      <w:r w:rsidRPr="00B476BF">
        <w:tab/>
        <w:t xml:space="preserve">Taraflar, iş bu sözleşmede belirtilen adresleri, kanuni tebligat adresi olarak kabul etmiş olup bu adreslere yapılacak her türlü tebligatın geçerli ve usulüne uygun bir tebligatın hüküm ve sonuçlarını doğuracağını gayrikabili rücu kabul beyan ve taahhüt ederler. </w:t>
      </w:r>
    </w:p>
    <w:p w14:paraId="01F32DA7" w14:textId="30EE7F52" w:rsidR="003A4605" w:rsidRPr="00B476BF" w:rsidRDefault="003A4605" w:rsidP="00082D0A">
      <w:pPr>
        <w:spacing w:line="276" w:lineRule="auto"/>
        <w:ind w:right="425" w:hanging="567"/>
        <w:jc w:val="both"/>
      </w:pPr>
      <w:r w:rsidRPr="00B476BF">
        <w:rPr>
          <w:b/>
          <w:bCs/>
        </w:rPr>
        <w:t>15.2.</w:t>
      </w:r>
      <w:r w:rsidRPr="00B476BF">
        <w:tab/>
        <w:t xml:space="preserve">Taraflar, iş bu sözleşmede belirtilen adreslerinde değişiklik olması halinde bu hususu 7 günlük süre içerisinde karşı tarafa bildirmek zorundadır. Adres değişikliğinin bildirilmemesi halinde sözleşmede yazılı adrese yapılan tebligat geçerlidir. </w:t>
      </w:r>
    </w:p>
    <w:p w14:paraId="1D99D49B" w14:textId="77777777" w:rsidR="00CA5954" w:rsidRPr="00B476BF" w:rsidRDefault="00CA5954" w:rsidP="00082D0A">
      <w:pPr>
        <w:overflowPunct/>
        <w:autoSpaceDE/>
        <w:spacing w:line="276" w:lineRule="auto"/>
        <w:ind w:right="425"/>
        <w:jc w:val="both"/>
        <w:rPr>
          <w:rFonts w:eastAsia="Times New Roman"/>
        </w:rPr>
      </w:pPr>
    </w:p>
    <w:p w14:paraId="024AB242" w14:textId="73FF75BA" w:rsidR="00DA17DF" w:rsidRPr="00B645B8" w:rsidRDefault="00B645B8" w:rsidP="00082D0A">
      <w:pPr>
        <w:spacing w:line="276" w:lineRule="auto"/>
        <w:ind w:right="425"/>
        <w:jc w:val="both"/>
      </w:pPr>
      <w:r w:rsidRPr="00B476BF">
        <w:rPr>
          <w:b/>
          <w:bCs/>
          <w:color w:val="auto"/>
        </w:rPr>
        <w:t xml:space="preserve">Madde </w:t>
      </w:r>
      <w:proofErr w:type="gramStart"/>
      <w:r w:rsidRPr="00B476BF">
        <w:rPr>
          <w:b/>
          <w:bCs/>
          <w:color w:val="auto"/>
        </w:rPr>
        <w:t>16</w:t>
      </w:r>
      <w:r>
        <w:t xml:space="preserve"> -</w:t>
      </w:r>
      <w:proofErr w:type="gramEnd"/>
      <w:r>
        <w:t xml:space="preserve"> </w:t>
      </w:r>
      <w:r w:rsidR="009D033A" w:rsidRPr="00B476BF">
        <w:rPr>
          <w:b/>
          <w:bCs/>
          <w:color w:val="auto"/>
        </w:rPr>
        <w:t>YÜRÜRLÜK</w:t>
      </w:r>
    </w:p>
    <w:p w14:paraId="0CBB2D18" w14:textId="45AC9713" w:rsidR="00DA17DF" w:rsidRPr="00B476BF" w:rsidRDefault="00C0066C" w:rsidP="00082D0A">
      <w:pPr>
        <w:spacing w:line="276" w:lineRule="auto"/>
        <w:ind w:right="425"/>
        <w:jc w:val="both"/>
      </w:pPr>
      <w:r w:rsidRPr="00B476BF">
        <w:t xml:space="preserve">On altı maddeden ibaret iş bu </w:t>
      </w:r>
      <w:proofErr w:type="gramStart"/>
      <w:r w:rsidRPr="00B476BF">
        <w:t xml:space="preserve">sözleşme, </w:t>
      </w:r>
      <w:r w:rsidR="002B4219">
        <w:t>..</w:t>
      </w:r>
      <w:proofErr w:type="gramEnd"/>
      <w:r w:rsidR="0078775C">
        <w:t>/</w:t>
      </w:r>
      <w:r w:rsidR="002B4219">
        <w:t>..</w:t>
      </w:r>
      <w:r w:rsidR="0078775C">
        <w:t>/202</w:t>
      </w:r>
      <w:r w:rsidR="00AE4AB4">
        <w:t>5</w:t>
      </w:r>
      <w:r w:rsidR="00C86AC0">
        <w:t xml:space="preserve"> </w:t>
      </w:r>
      <w:r w:rsidR="00A70799" w:rsidRPr="00B476BF">
        <w:t xml:space="preserve">tarihinde </w:t>
      </w:r>
      <w:r w:rsidR="008A28CA" w:rsidRPr="00B476BF">
        <w:t>iki</w:t>
      </w:r>
      <w:r w:rsidR="00A70799" w:rsidRPr="00B476BF">
        <w:t xml:space="preserve"> nüsha olarak imza altına alınmıştır. </w:t>
      </w:r>
    </w:p>
    <w:p w14:paraId="652E6115" w14:textId="3F4F5F89" w:rsidR="009D033A" w:rsidRPr="00B476BF" w:rsidRDefault="009D033A" w:rsidP="00082D0A">
      <w:pPr>
        <w:spacing w:line="276" w:lineRule="auto"/>
        <w:ind w:right="425"/>
        <w:jc w:val="both"/>
      </w:pPr>
    </w:p>
    <w:p w14:paraId="6310DCBD" w14:textId="18F133ED" w:rsidR="009D033A" w:rsidRPr="00B476BF" w:rsidRDefault="009D033A" w:rsidP="00082D0A">
      <w:pPr>
        <w:spacing w:line="276" w:lineRule="auto"/>
        <w:ind w:right="425"/>
        <w:jc w:val="both"/>
      </w:pPr>
    </w:p>
    <w:p w14:paraId="03BD9F9E" w14:textId="2266EE9E" w:rsidR="00DA17DF" w:rsidRPr="00B476BF" w:rsidRDefault="00DA17DF" w:rsidP="00082D0A">
      <w:pPr>
        <w:spacing w:line="276" w:lineRule="auto"/>
        <w:ind w:right="425"/>
        <w:jc w:val="both"/>
      </w:pPr>
    </w:p>
    <w:p w14:paraId="558146CF" w14:textId="77777777" w:rsidR="00E57CE1" w:rsidRPr="00B476BF" w:rsidRDefault="00E57CE1" w:rsidP="00082D0A">
      <w:pPr>
        <w:spacing w:line="276" w:lineRule="auto"/>
        <w:ind w:right="425" w:firstLine="708"/>
        <w:jc w:val="both"/>
      </w:pPr>
      <w:r w:rsidRPr="00B476BF">
        <w:rPr>
          <w:b/>
          <w:u w:val="single"/>
        </w:rPr>
        <w:t>İdare</w:t>
      </w:r>
      <w:r w:rsidRPr="00B476BF">
        <w:rPr>
          <w:b/>
        </w:rPr>
        <w:t xml:space="preserve"> </w:t>
      </w:r>
      <w:r w:rsidRPr="00B476BF">
        <w:tab/>
      </w:r>
      <w:r w:rsidRPr="00B476BF">
        <w:tab/>
      </w:r>
      <w:r w:rsidRPr="00B476BF">
        <w:tab/>
      </w:r>
      <w:r w:rsidRPr="00B476BF">
        <w:tab/>
      </w:r>
      <w:r w:rsidRPr="00B476BF">
        <w:tab/>
      </w:r>
      <w:r w:rsidRPr="00B476BF">
        <w:tab/>
      </w:r>
      <w:r w:rsidRPr="00B476BF">
        <w:tab/>
      </w:r>
      <w:r w:rsidRPr="00B476BF">
        <w:tab/>
      </w:r>
      <w:r w:rsidRPr="00B476BF">
        <w:tab/>
      </w:r>
      <w:r w:rsidRPr="00B476BF">
        <w:tab/>
      </w:r>
      <w:r w:rsidRPr="00B476BF">
        <w:rPr>
          <w:b/>
          <w:u w:val="single"/>
        </w:rPr>
        <w:t xml:space="preserve">Yüklenici </w:t>
      </w:r>
    </w:p>
    <w:p w14:paraId="6484276F" w14:textId="0ADECAAE" w:rsidR="009525A9" w:rsidRPr="00B476BF" w:rsidRDefault="009525A9" w:rsidP="00082D0A">
      <w:pPr>
        <w:spacing w:line="276" w:lineRule="auto"/>
        <w:ind w:right="425"/>
        <w:jc w:val="both"/>
      </w:pPr>
    </w:p>
    <w:p w14:paraId="20121B94" w14:textId="71B8B03D" w:rsidR="00E57CE1" w:rsidRPr="00B476BF" w:rsidRDefault="00E57CE1" w:rsidP="00082D0A">
      <w:pPr>
        <w:spacing w:line="276" w:lineRule="auto"/>
        <w:ind w:right="425"/>
        <w:jc w:val="both"/>
      </w:pPr>
    </w:p>
    <w:p w14:paraId="554E0C32" w14:textId="455F029B" w:rsidR="00E57CE1" w:rsidRDefault="00E57CE1" w:rsidP="00082D0A">
      <w:pPr>
        <w:spacing w:line="276" w:lineRule="auto"/>
        <w:ind w:right="425"/>
        <w:jc w:val="both"/>
      </w:pPr>
    </w:p>
    <w:p w14:paraId="68F3C215" w14:textId="62A66A0B" w:rsidR="00DF2803" w:rsidRDefault="00DF2803" w:rsidP="00082D0A">
      <w:pPr>
        <w:spacing w:line="276" w:lineRule="auto"/>
        <w:ind w:right="425"/>
        <w:jc w:val="both"/>
      </w:pPr>
    </w:p>
    <w:p w14:paraId="253F0223" w14:textId="77777777" w:rsidR="00807056" w:rsidRDefault="00807056" w:rsidP="00082D0A">
      <w:pPr>
        <w:spacing w:line="276" w:lineRule="auto"/>
        <w:ind w:right="425"/>
        <w:jc w:val="both"/>
      </w:pPr>
    </w:p>
    <w:p w14:paraId="6E84DE4F" w14:textId="7A5181B2" w:rsidR="00DF2803" w:rsidRDefault="00DF2803" w:rsidP="00082D0A">
      <w:pPr>
        <w:spacing w:line="276" w:lineRule="auto"/>
        <w:ind w:right="425"/>
        <w:jc w:val="both"/>
      </w:pPr>
    </w:p>
    <w:p w14:paraId="78FCD23C" w14:textId="48E05EA6" w:rsidR="00FE6853" w:rsidRPr="00B476BF" w:rsidRDefault="00FE6853" w:rsidP="00082D0A">
      <w:pPr>
        <w:spacing w:line="276" w:lineRule="auto"/>
        <w:ind w:right="425"/>
        <w:jc w:val="both"/>
      </w:pPr>
    </w:p>
    <w:p w14:paraId="5C712E78" w14:textId="6B1B7AD9" w:rsidR="00DA17DF" w:rsidRPr="00B476BF" w:rsidRDefault="00A70799" w:rsidP="00082D0A">
      <w:pPr>
        <w:pStyle w:val="AltBilgi"/>
        <w:tabs>
          <w:tab w:val="center" w:pos="4320"/>
          <w:tab w:val="right" w:pos="8640"/>
        </w:tabs>
        <w:spacing w:line="276" w:lineRule="auto"/>
        <w:ind w:right="425"/>
        <w:jc w:val="both"/>
        <w:divId w:val="683476443"/>
        <w:rPr>
          <w:b/>
          <w:bCs/>
        </w:rPr>
      </w:pPr>
      <w:r w:rsidRPr="00B476BF">
        <w:rPr>
          <w:b/>
          <w:bCs/>
        </w:rPr>
        <w:t xml:space="preserve"> </w:t>
      </w:r>
    </w:p>
    <w:p w14:paraId="7D109D90" w14:textId="68DB138D" w:rsidR="00A70799" w:rsidRPr="00B476BF" w:rsidRDefault="00A70799" w:rsidP="00082D0A">
      <w:pPr>
        <w:overflowPunct/>
        <w:autoSpaceDE/>
        <w:autoSpaceDN/>
        <w:spacing w:line="276" w:lineRule="auto"/>
        <w:ind w:right="425"/>
        <w:jc w:val="both"/>
        <w:divId w:val="455415117"/>
        <w:rPr>
          <w:rFonts w:eastAsia="Times New Roman"/>
          <w:color w:val="auto"/>
        </w:rPr>
      </w:pPr>
    </w:p>
    <w:sectPr w:rsidR="00A70799" w:rsidRPr="00B476BF">
      <w:pgSz w:w="11907" w:h="16840"/>
      <w:pgMar w:top="1276" w:right="70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Narrow">
    <w:altName w:val="Arial"/>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75A68"/>
    <w:multiLevelType w:val="hybridMultilevel"/>
    <w:tmpl w:val="1FDA448E"/>
    <w:lvl w:ilvl="0" w:tplc="F36651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C97599"/>
    <w:multiLevelType w:val="hybridMultilevel"/>
    <w:tmpl w:val="B1BE6C7E"/>
    <w:lvl w:ilvl="0" w:tplc="F36651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CC24550"/>
    <w:multiLevelType w:val="hybridMultilevel"/>
    <w:tmpl w:val="E404EF10"/>
    <w:lvl w:ilvl="0" w:tplc="A03CBC9A">
      <w:start w:val="1"/>
      <w:numFmt w:val="decimal"/>
      <w:lvlText w:val="(%1)"/>
      <w:lvlJc w:val="left"/>
      <w:pPr>
        <w:ind w:left="-207"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3526ED4"/>
    <w:multiLevelType w:val="multilevel"/>
    <w:tmpl w:val="1C8ED8EC"/>
    <w:lvl w:ilvl="0">
      <w:start w:val="1"/>
      <w:numFmt w:val="decimal"/>
      <w:lvlText w:val="%1."/>
      <w:lvlJc w:val="left"/>
      <w:pPr>
        <w:ind w:left="408" w:hanging="408"/>
      </w:pPr>
      <w:rPr>
        <w:rFonts w:hint="default"/>
        <w:b/>
      </w:rPr>
    </w:lvl>
    <w:lvl w:ilvl="1">
      <w:start w:val="1"/>
      <w:numFmt w:val="decimal"/>
      <w:lvlText w:val="%1.%2."/>
      <w:lvlJc w:val="left"/>
      <w:pPr>
        <w:ind w:left="408" w:hanging="40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954941578">
    <w:abstractNumId w:val="3"/>
  </w:num>
  <w:num w:numId="2" w16cid:durableId="1199582709">
    <w:abstractNumId w:val="0"/>
  </w:num>
  <w:num w:numId="3" w16cid:durableId="747925430">
    <w:abstractNumId w:val="1"/>
  </w:num>
  <w:num w:numId="4" w16cid:durableId="1370951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D40"/>
    <w:rsid w:val="00004190"/>
    <w:rsid w:val="00004F3D"/>
    <w:rsid w:val="0001744D"/>
    <w:rsid w:val="00022D5A"/>
    <w:rsid w:val="000327EA"/>
    <w:rsid w:val="000350CF"/>
    <w:rsid w:val="0006145B"/>
    <w:rsid w:val="000621DD"/>
    <w:rsid w:val="000649B4"/>
    <w:rsid w:val="0007049A"/>
    <w:rsid w:val="00075A60"/>
    <w:rsid w:val="00082D0A"/>
    <w:rsid w:val="000C33EF"/>
    <w:rsid w:val="000C55C0"/>
    <w:rsid w:val="000D0420"/>
    <w:rsid w:val="000E5AB6"/>
    <w:rsid w:val="000F08E0"/>
    <w:rsid w:val="0010001B"/>
    <w:rsid w:val="001007F9"/>
    <w:rsid w:val="00115837"/>
    <w:rsid w:val="001200D8"/>
    <w:rsid w:val="00136B81"/>
    <w:rsid w:val="00143BC2"/>
    <w:rsid w:val="0015500A"/>
    <w:rsid w:val="0017242D"/>
    <w:rsid w:val="00185591"/>
    <w:rsid w:val="001905B9"/>
    <w:rsid w:val="00195116"/>
    <w:rsid w:val="001D52D4"/>
    <w:rsid w:val="001D5F2B"/>
    <w:rsid w:val="001F63B2"/>
    <w:rsid w:val="002040BB"/>
    <w:rsid w:val="00215404"/>
    <w:rsid w:val="002304CF"/>
    <w:rsid w:val="00242203"/>
    <w:rsid w:val="002477F8"/>
    <w:rsid w:val="00256910"/>
    <w:rsid w:val="00270D05"/>
    <w:rsid w:val="00272C3E"/>
    <w:rsid w:val="00273319"/>
    <w:rsid w:val="00277AFE"/>
    <w:rsid w:val="0028266A"/>
    <w:rsid w:val="00293072"/>
    <w:rsid w:val="0029705F"/>
    <w:rsid w:val="002A4252"/>
    <w:rsid w:val="002B26C7"/>
    <w:rsid w:val="002B4219"/>
    <w:rsid w:val="002D7881"/>
    <w:rsid w:val="002E5404"/>
    <w:rsid w:val="002E5F5C"/>
    <w:rsid w:val="002F1D4A"/>
    <w:rsid w:val="002F26F3"/>
    <w:rsid w:val="002F27A8"/>
    <w:rsid w:val="00313D94"/>
    <w:rsid w:val="00320585"/>
    <w:rsid w:val="00333AA9"/>
    <w:rsid w:val="003367DE"/>
    <w:rsid w:val="00336842"/>
    <w:rsid w:val="00384A88"/>
    <w:rsid w:val="00385F00"/>
    <w:rsid w:val="003A32E5"/>
    <w:rsid w:val="003A3ABB"/>
    <w:rsid w:val="003A4605"/>
    <w:rsid w:val="003A5064"/>
    <w:rsid w:val="003C4D40"/>
    <w:rsid w:val="003D5643"/>
    <w:rsid w:val="003E14A1"/>
    <w:rsid w:val="00410AFF"/>
    <w:rsid w:val="00411CA3"/>
    <w:rsid w:val="00416BB7"/>
    <w:rsid w:val="004245E1"/>
    <w:rsid w:val="00425A4F"/>
    <w:rsid w:val="00463A6C"/>
    <w:rsid w:val="00476AA8"/>
    <w:rsid w:val="00486E0C"/>
    <w:rsid w:val="004B1145"/>
    <w:rsid w:val="004D7325"/>
    <w:rsid w:val="004E5A34"/>
    <w:rsid w:val="004F771F"/>
    <w:rsid w:val="005203C3"/>
    <w:rsid w:val="0052448D"/>
    <w:rsid w:val="0054175C"/>
    <w:rsid w:val="00541C95"/>
    <w:rsid w:val="00575AEF"/>
    <w:rsid w:val="00576BB9"/>
    <w:rsid w:val="00592726"/>
    <w:rsid w:val="00596E9A"/>
    <w:rsid w:val="005A3363"/>
    <w:rsid w:val="005A3D10"/>
    <w:rsid w:val="005A4FE3"/>
    <w:rsid w:val="005A778C"/>
    <w:rsid w:val="005C6C44"/>
    <w:rsid w:val="005D7B03"/>
    <w:rsid w:val="005D7D2B"/>
    <w:rsid w:val="005E1E9C"/>
    <w:rsid w:val="006013F3"/>
    <w:rsid w:val="00602D58"/>
    <w:rsid w:val="00607CDE"/>
    <w:rsid w:val="0061692A"/>
    <w:rsid w:val="00627C3C"/>
    <w:rsid w:val="00640231"/>
    <w:rsid w:val="006813EC"/>
    <w:rsid w:val="00686A78"/>
    <w:rsid w:val="006932C7"/>
    <w:rsid w:val="006A4BDC"/>
    <w:rsid w:val="006A7E0F"/>
    <w:rsid w:val="006B0A72"/>
    <w:rsid w:val="006D53C4"/>
    <w:rsid w:val="006F3A5F"/>
    <w:rsid w:val="006F6C36"/>
    <w:rsid w:val="006F77B3"/>
    <w:rsid w:val="00716364"/>
    <w:rsid w:val="00723E70"/>
    <w:rsid w:val="007332FE"/>
    <w:rsid w:val="00733D4B"/>
    <w:rsid w:val="00733E29"/>
    <w:rsid w:val="00734A09"/>
    <w:rsid w:val="0075322A"/>
    <w:rsid w:val="00762915"/>
    <w:rsid w:val="007833DE"/>
    <w:rsid w:val="00783F3E"/>
    <w:rsid w:val="0078775C"/>
    <w:rsid w:val="00795836"/>
    <w:rsid w:val="007A0099"/>
    <w:rsid w:val="007A3250"/>
    <w:rsid w:val="007A3E4F"/>
    <w:rsid w:val="007A7D0C"/>
    <w:rsid w:val="007B4D4A"/>
    <w:rsid w:val="007C7798"/>
    <w:rsid w:val="007E4E86"/>
    <w:rsid w:val="007F370B"/>
    <w:rsid w:val="008016FF"/>
    <w:rsid w:val="00804292"/>
    <w:rsid w:val="00806F6C"/>
    <w:rsid w:val="00807056"/>
    <w:rsid w:val="0081010E"/>
    <w:rsid w:val="0082049C"/>
    <w:rsid w:val="00820CAD"/>
    <w:rsid w:val="00822632"/>
    <w:rsid w:val="00825CD8"/>
    <w:rsid w:val="00833132"/>
    <w:rsid w:val="00833387"/>
    <w:rsid w:val="008373B8"/>
    <w:rsid w:val="00844ECE"/>
    <w:rsid w:val="00847A7D"/>
    <w:rsid w:val="0085446E"/>
    <w:rsid w:val="00855232"/>
    <w:rsid w:val="008650B0"/>
    <w:rsid w:val="00870AB0"/>
    <w:rsid w:val="00882D45"/>
    <w:rsid w:val="0088462A"/>
    <w:rsid w:val="0088714A"/>
    <w:rsid w:val="0089152B"/>
    <w:rsid w:val="008930E2"/>
    <w:rsid w:val="008A28CA"/>
    <w:rsid w:val="008A65F9"/>
    <w:rsid w:val="008B3276"/>
    <w:rsid w:val="008B60E0"/>
    <w:rsid w:val="008D2055"/>
    <w:rsid w:val="008E2686"/>
    <w:rsid w:val="008E47FE"/>
    <w:rsid w:val="009172CD"/>
    <w:rsid w:val="00925600"/>
    <w:rsid w:val="00934E5B"/>
    <w:rsid w:val="00945A56"/>
    <w:rsid w:val="009525A9"/>
    <w:rsid w:val="00964DD1"/>
    <w:rsid w:val="00986D01"/>
    <w:rsid w:val="00991873"/>
    <w:rsid w:val="00992AB4"/>
    <w:rsid w:val="00996D9A"/>
    <w:rsid w:val="00996EDE"/>
    <w:rsid w:val="009B6700"/>
    <w:rsid w:val="009D033A"/>
    <w:rsid w:val="009D0F1F"/>
    <w:rsid w:val="009D2CBF"/>
    <w:rsid w:val="009E1ED4"/>
    <w:rsid w:val="00A026B1"/>
    <w:rsid w:val="00A02D3D"/>
    <w:rsid w:val="00A219B9"/>
    <w:rsid w:val="00A27BEC"/>
    <w:rsid w:val="00A34CD8"/>
    <w:rsid w:val="00A565D6"/>
    <w:rsid w:val="00A61DCE"/>
    <w:rsid w:val="00A70799"/>
    <w:rsid w:val="00A81FDF"/>
    <w:rsid w:val="00A84AAA"/>
    <w:rsid w:val="00A84CC8"/>
    <w:rsid w:val="00A97E21"/>
    <w:rsid w:val="00AA4612"/>
    <w:rsid w:val="00AA7603"/>
    <w:rsid w:val="00AB1C29"/>
    <w:rsid w:val="00AD2001"/>
    <w:rsid w:val="00AE4AB4"/>
    <w:rsid w:val="00AE6BC6"/>
    <w:rsid w:val="00AF5767"/>
    <w:rsid w:val="00AF6EC0"/>
    <w:rsid w:val="00B02976"/>
    <w:rsid w:val="00B10744"/>
    <w:rsid w:val="00B13305"/>
    <w:rsid w:val="00B15C04"/>
    <w:rsid w:val="00B246C0"/>
    <w:rsid w:val="00B25705"/>
    <w:rsid w:val="00B43729"/>
    <w:rsid w:val="00B476BF"/>
    <w:rsid w:val="00B55E08"/>
    <w:rsid w:val="00B6213B"/>
    <w:rsid w:val="00B645B8"/>
    <w:rsid w:val="00B6751F"/>
    <w:rsid w:val="00B71D41"/>
    <w:rsid w:val="00B8206A"/>
    <w:rsid w:val="00B8631B"/>
    <w:rsid w:val="00BB3377"/>
    <w:rsid w:val="00BB424A"/>
    <w:rsid w:val="00BC2642"/>
    <w:rsid w:val="00BC69EC"/>
    <w:rsid w:val="00BE7409"/>
    <w:rsid w:val="00BE757A"/>
    <w:rsid w:val="00BE7CC0"/>
    <w:rsid w:val="00BF0931"/>
    <w:rsid w:val="00BF1C92"/>
    <w:rsid w:val="00BF42D0"/>
    <w:rsid w:val="00BF44AA"/>
    <w:rsid w:val="00C0066C"/>
    <w:rsid w:val="00C00AD1"/>
    <w:rsid w:val="00C01CCC"/>
    <w:rsid w:val="00C11F4F"/>
    <w:rsid w:val="00C14437"/>
    <w:rsid w:val="00C14A60"/>
    <w:rsid w:val="00C216E1"/>
    <w:rsid w:val="00C26725"/>
    <w:rsid w:val="00C33E16"/>
    <w:rsid w:val="00C35D0A"/>
    <w:rsid w:val="00C67459"/>
    <w:rsid w:val="00C67E45"/>
    <w:rsid w:val="00C86AC0"/>
    <w:rsid w:val="00C93076"/>
    <w:rsid w:val="00C95419"/>
    <w:rsid w:val="00CA0AD5"/>
    <w:rsid w:val="00CA5954"/>
    <w:rsid w:val="00CA6FB6"/>
    <w:rsid w:val="00CB1F0A"/>
    <w:rsid w:val="00CB6227"/>
    <w:rsid w:val="00CC5D6C"/>
    <w:rsid w:val="00CC7675"/>
    <w:rsid w:val="00CD02D8"/>
    <w:rsid w:val="00CD11F5"/>
    <w:rsid w:val="00CD4F96"/>
    <w:rsid w:val="00CF2194"/>
    <w:rsid w:val="00CF3853"/>
    <w:rsid w:val="00CF4DE3"/>
    <w:rsid w:val="00CF592E"/>
    <w:rsid w:val="00D04EFC"/>
    <w:rsid w:val="00D143B6"/>
    <w:rsid w:val="00D22A71"/>
    <w:rsid w:val="00D278F8"/>
    <w:rsid w:val="00D34117"/>
    <w:rsid w:val="00D42B87"/>
    <w:rsid w:val="00D55ACA"/>
    <w:rsid w:val="00D85DEB"/>
    <w:rsid w:val="00D906A1"/>
    <w:rsid w:val="00D91B0C"/>
    <w:rsid w:val="00D9212E"/>
    <w:rsid w:val="00DA14F2"/>
    <w:rsid w:val="00DA17DF"/>
    <w:rsid w:val="00DA3419"/>
    <w:rsid w:val="00DC1CA0"/>
    <w:rsid w:val="00DC4E0C"/>
    <w:rsid w:val="00DE51C2"/>
    <w:rsid w:val="00DF2803"/>
    <w:rsid w:val="00DF2CA7"/>
    <w:rsid w:val="00DF7A2D"/>
    <w:rsid w:val="00E0505B"/>
    <w:rsid w:val="00E16C31"/>
    <w:rsid w:val="00E278BF"/>
    <w:rsid w:val="00E4025F"/>
    <w:rsid w:val="00E4523A"/>
    <w:rsid w:val="00E50932"/>
    <w:rsid w:val="00E53B35"/>
    <w:rsid w:val="00E57CE1"/>
    <w:rsid w:val="00E80F5B"/>
    <w:rsid w:val="00E8743A"/>
    <w:rsid w:val="00ED135F"/>
    <w:rsid w:val="00ED5325"/>
    <w:rsid w:val="00EE4367"/>
    <w:rsid w:val="00EE608E"/>
    <w:rsid w:val="00F0074E"/>
    <w:rsid w:val="00F01F64"/>
    <w:rsid w:val="00F37195"/>
    <w:rsid w:val="00F40981"/>
    <w:rsid w:val="00F4139A"/>
    <w:rsid w:val="00F524B0"/>
    <w:rsid w:val="00F56B8B"/>
    <w:rsid w:val="00F63DDE"/>
    <w:rsid w:val="00F716E8"/>
    <w:rsid w:val="00F9255A"/>
    <w:rsid w:val="00F9321C"/>
    <w:rsid w:val="00FA47EB"/>
    <w:rsid w:val="00FA5E4F"/>
    <w:rsid w:val="00FE2DAD"/>
    <w:rsid w:val="00FE6853"/>
    <w:rsid w:val="00FE7DC0"/>
    <w:rsid w:val="00FF6A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90A63"/>
  <w15:chartTrackingRefBased/>
  <w15:docId w15:val="{587DD340-B112-4AF4-9C09-26F6B046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themeColor="hyperlink"/>
      <w:u w:val="single"/>
    </w:rPr>
  </w:style>
  <w:style w:type="character" w:styleId="zlenenKpr">
    <w:name w:val="FollowedHyperlink"/>
    <w:basedOn w:val="VarsaylanParagrafYazTipi"/>
    <w:uiPriority w:val="99"/>
    <w:semiHidden/>
    <w:unhideWhenUsed/>
    <w:rPr>
      <w:color w:val="954F72" w:themeColor="followedHyperlink"/>
      <w:u w:val="single"/>
    </w:rPr>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color w:val="2E74B5" w:themeColor="accent1" w:themeShade="BF"/>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E74B5" w:themeColor="accent1" w:themeShade="B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color w:val="1F4D78"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1F4D78" w:themeColor="accent1" w:themeShade="7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272727" w:themeColor="text1" w:themeTint="D8"/>
      <w:sz w:val="21"/>
      <w:szCs w:val="21"/>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272727" w:themeColor="text1" w:themeTint="D8"/>
      <w:sz w:val="21"/>
      <w:szCs w:val="21"/>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1"/>
    <w:uiPriority w:val="99"/>
    <w:semiHidden/>
    <w:unhideWhenUsed/>
  </w:style>
  <w:style w:type="character" w:customStyle="1" w:styleId="stBilgiChar1">
    <w:name w:val="Üst Bilgi Char1"/>
    <w:basedOn w:val="VarsaylanParagrafYazTipi"/>
    <w:link w:val="stBilgi"/>
    <w:uiPriority w:val="99"/>
    <w:semiHidden/>
    <w:locked/>
    <w:rPr>
      <w:rFonts w:ascii="Times New Roman" w:eastAsiaTheme="minorEastAsia" w:hAnsi="Times New Roman" w:cs="Times New Roman" w:hint="default"/>
      <w:color w:val="000000"/>
      <w:sz w:val="24"/>
      <w:szCs w:val="24"/>
    </w:rPr>
  </w:style>
  <w:style w:type="paragraph" w:styleId="AltBilgi">
    <w:name w:val="footer"/>
    <w:basedOn w:val="Normal"/>
    <w:link w:val="AltBilgiChar1"/>
    <w:uiPriority w:val="99"/>
    <w:semiHidden/>
    <w:unhideWhenUsed/>
  </w:style>
  <w:style w:type="character" w:customStyle="1" w:styleId="AltBilgiChar1">
    <w:name w:val="Alt Bilgi Char1"/>
    <w:basedOn w:val="VarsaylanParagrafYazTipi"/>
    <w:link w:val="AltBilgi"/>
    <w:uiPriority w:val="99"/>
    <w:semiHidden/>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Segoe UI" w:eastAsiaTheme="minorEastAsia" w:hAnsi="Segoe UI" w:cs="Segoe UI" w:hint="default"/>
      <w:color w:val="000000"/>
      <w:sz w:val="18"/>
      <w:szCs w:val="18"/>
    </w:rPr>
  </w:style>
  <w:style w:type="paragraph" w:customStyle="1" w:styleId="msonormal0">
    <w:name w:val="msonormal"/>
    <w:basedOn w:val="Normal"/>
    <w:uiPriority w:val="99"/>
    <w:semiHidden/>
    <w:pPr>
      <w:overflowPunct/>
      <w:autoSpaceDE/>
      <w:autoSpaceDN/>
      <w:spacing w:before="100" w:beforeAutospacing="1" w:after="100" w:afterAutospacing="1"/>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customStyle="1" w:styleId="stBilgiChar">
    <w:name w:val="Üst Bilgi Char"/>
    <w:basedOn w:val="VarsaylanParagrafYazTipi"/>
    <w:link w:val="stBilgi1"/>
    <w:uiPriority w:val="99"/>
    <w:semiHidden/>
    <w:locked/>
    <w:rPr>
      <w:rFonts w:ascii="Times New Roman" w:eastAsiaTheme="minorEastAsia" w:hAnsi="Times New Roman" w:cs="Times New Roman" w:hint="default"/>
      <w:color w:val="000000"/>
      <w:sz w:val="24"/>
      <w:szCs w:val="24"/>
    </w:rPr>
  </w:style>
  <w:style w:type="paragraph" w:customStyle="1" w:styleId="stBilgi1">
    <w:name w:val="Üst Bilgi1"/>
    <w:basedOn w:val="Normal"/>
    <w:link w:val="stBilgiChar"/>
    <w:uiPriority w:val="99"/>
    <w:semiHidden/>
  </w:style>
  <w:style w:type="character" w:customStyle="1" w:styleId="AltBilgiChar">
    <w:name w:val="Alt Bilgi Char"/>
    <w:basedOn w:val="VarsaylanParagrafYazTipi"/>
    <w:link w:val="AltBilgi1"/>
    <w:uiPriority w:val="99"/>
    <w:semiHidden/>
    <w:locked/>
    <w:rPr>
      <w:rFonts w:ascii="Times New Roman" w:eastAsiaTheme="minorEastAsia" w:hAnsi="Times New Roman" w:cs="Times New Roman" w:hint="default"/>
      <w:color w:val="000000"/>
      <w:sz w:val="24"/>
      <w:szCs w:val="24"/>
    </w:rPr>
  </w:style>
  <w:style w:type="paragraph" w:customStyle="1" w:styleId="AltBilgi1">
    <w:name w:val="Alt Bilgi1"/>
    <w:basedOn w:val="Normal"/>
    <w:link w:val="AltBilgiChar"/>
    <w:uiPriority w:val="99"/>
    <w:semiHidden/>
  </w:style>
  <w:style w:type="character" w:styleId="DipnotBavurusu">
    <w:name w:val="footnote reference"/>
    <w:basedOn w:val="VarsaylanParagrafYazTipi"/>
    <w:uiPriority w:val="99"/>
    <w:semiHidden/>
    <w:unhideWhenUsed/>
    <w:rPr>
      <w:vertAlign w:val="superscript"/>
    </w:rPr>
  </w:style>
  <w:style w:type="character" w:styleId="AklamaBavurusu">
    <w:name w:val="annotation reference"/>
    <w:basedOn w:val="VarsaylanParagrafYazTipi"/>
    <w:uiPriority w:val="99"/>
    <w:semiHidden/>
    <w:unhideWhenUsed/>
    <w:rPr>
      <w:sz w:val="16"/>
      <w:szCs w:val="16"/>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 w:type="paragraph" w:styleId="DzMetin">
    <w:name w:val="Plain Text"/>
    <w:basedOn w:val="Normal"/>
    <w:link w:val="DzMetinChar"/>
    <w:rsid w:val="009B6700"/>
    <w:pPr>
      <w:overflowPunct/>
      <w:autoSpaceDE/>
      <w:autoSpaceDN/>
    </w:pPr>
    <w:rPr>
      <w:rFonts w:ascii="Courier New" w:eastAsia="Times New Roman" w:hAnsi="Courier New"/>
      <w:color w:val="auto"/>
      <w:sz w:val="20"/>
      <w:szCs w:val="20"/>
      <w:lang w:val="en-AU"/>
    </w:rPr>
  </w:style>
  <w:style w:type="character" w:customStyle="1" w:styleId="DzMetinChar">
    <w:name w:val="Düz Metin Char"/>
    <w:basedOn w:val="VarsaylanParagrafYazTipi"/>
    <w:link w:val="DzMetin"/>
    <w:rsid w:val="009B6700"/>
    <w:rPr>
      <w:rFonts w:ascii="Courier New" w:hAnsi="Courier New"/>
      <w:lang w:val="en-AU"/>
    </w:rPr>
  </w:style>
  <w:style w:type="paragraph" w:styleId="ListeParagraf">
    <w:name w:val="List Paragraph"/>
    <w:basedOn w:val="Normal"/>
    <w:uiPriority w:val="34"/>
    <w:qFormat/>
    <w:rsid w:val="00952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84892">
      <w:marLeft w:val="709"/>
      <w:marRight w:val="0"/>
      <w:marTop w:val="0"/>
      <w:marBottom w:val="0"/>
      <w:divBdr>
        <w:top w:val="none" w:sz="0" w:space="0" w:color="auto"/>
        <w:left w:val="none" w:sz="0" w:space="0" w:color="auto"/>
        <w:bottom w:val="none" w:sz="0" w:space="0" w:color="auto"/>
        <w:right w:val="none" w:sz="0" w:space="0" w:color="auto"/>
      </w:divBdr>
    </w:div>
    <w:div w:id="455415117">
      <w:marLeft w:val="0"/>
      <w:marRight w:val="0"/>
      <w:marTop w:val="0"/>
      <w:marBottom w:val="0"/>
      <w:divBdr>
        <w:top w:val="none" w:sz="0" w:space="0" w:color="auto"/>
        <w:left w:val="none" w:sz="0" w:space="0" w:color="auto"/>
        <w:bottom w:val="none" w:sz="0" w:space="0" w:color="auto"/>
        <w:right w:val="none" w:sz="0" w:space="0" w:color="auto"/>
      </w:divBdr>
    </w:div>
    <w:div w:id="683476443">
      <w:marLeft w:val="0"/>
      <w:marRight w:val="0"/>
      <w:marTop w:val="0"/>
      <w:marBottom w:val="0"/>
      <w:divBdr>
        <w:top w:val="none" w:sz="0" w:space="0" w:color="auto"/>
        <w:left w:val="none" w:sz="0" w:space="0" w:color="auto"/>
        <w:bottom w:val="none" w:sz="0" w:space="0" w:color="auto"/>
        <w:right w:val="none" w:sz="0" w:space="0" w:color="auto"/>
      </w:divBdr>
    </w:div>
    <w:div w:id="704914625">
      <w:marLeft w:val="0"/>
      <w:marRight w:val="0"/>
      <w:marTop w:val="0"/>
      <w:marBottom w:val="0"/>
      <w:divBdr>
        <w:top w:val="none" w:sz="0" w:space="0" w:color="auto"/>
        <w:left w:val="none" w:sz="0" w:space="0" w:color="auto"/>
        <w:bottom w:val="none" w:sz="0" w:space="0" w:color="auto"/>
        <w:right w:val="none" w:sz="0" w:space="0" w:color="auto"/>
      </w:divBdr>
    </w:div>
    <w:div w:id="1025906941">
      <w:marLeft w:val="709"/>
      <w:marRight w:val="0"/>
      <w:marTop w:val="0"/>
      <w:marBottom w:val="0"/>
      <w:divBdr>
        <w:top w:val="none" w:sz="0" w:space="0" w:color="auto"/>
        <w:left w:val="none" w:sz="0" w:space="0" w:color="auto"/>
        <w:bottom w:val="none" w:sz="0" w:space="0" w:color="auto"/>
        <w:right w:val="none" w:sz="0" w:space="0" w:color="auto"/>
      </w:divBdr>
    </w:div>
    <w:div w:id="1242105911">
      <w:marLeft w:val="709"/>
      <w:marRight w:val="0"/>
      <w:marTop w:val="0"/>
      <w:marBottom w:val="0"/>
      <w:divBdr>
        <w:top w:val="none" w:sz="0" w:space="0" w:color="auto"/>
        <w:left w:val="none" w:sz="0" w:space="0" w:color="auto"/>
        <w:bottom w:val="none" w:sz="0" w:space="0" w:color="auto"/>
        <w:right w:val="none" w:sz="0" w:space="0" w:color="auto"/>
      </w:divBdr>
    </w:div>
    <w:div w:id="2007515074">
      <w:marLeft w:val="709"/>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D50DF-8118-4EF4-8F2B-F82E6736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2557</Words>
  <Characters>17686</Characters>
  <Application>Microsoft Office Word</Application>
  <DocSecurity>0</DocSecurity>
  <Lines>147</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 Oztas</dc:creator>
  <cp:keywords/>
  <dc:description/>
  <cp:lastModifiedBy>Müge ÖRSCÜ</cp:lastModifiedBy>
  <cp:revision>32</cp:revision>
  <cp:lastPrinted>2023-08-30T06:52:00Z</cp:lastPrinted>
  <dcterms:created xsi:type="dcterms:W3CDTF">2023-08-17T14:28:00Z</dcterms:created>
  <dcterms:modified xsi:type="dcterms:W3CDTF">2025-03-26T06:53:00Z</dcterms:modified>
</cp:coreProperties>
</file>