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BB66D" w14:textId="7C649E89" w:rsidR="00C9717A" w:rsidRPr="004D3237" w:rsidRDefault="00C9717A" w:rsidP="00C9717A">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AÇIK </w:t>
      </w:r>
      <w:r w:rsidR="0082089F">
        <w:rPr>
          <w:rFonts w:ascii="Times New Roman" w:hAnsi="Times New Roman" w:cs="Times New Roman"/>
          <w:color w:val="auto"/>
          <w:sz w:val="24"/>
          <w:szCs w:val="24"/>
        </w:rPr>
        <w:t xml:space="preserve">İHALE USULÜ İLE İHALE EDİLEN </w:t>
      </w:r>
      <w:r w:rsidR="0082089F" w:rsidRPr="0073177B">
        <w:rPr>
          <w:rFonts w:ascii="Times New Roman" w:hAnsi="Times New Roman" w:cs="Times New Roman"/>
          <w:color w:val="auto"/>
          <w:sz w:val="24"/>
          <w:szCs w:val="24"/>
        </w:rPr>
        <w:t>İSTA</w:t>
      </w:r>
      <w:r w:rsidR="00671F85" w:rsidRPr="0073177B">
        <w:rPr>
          <w:rFonts w:ascii="Times New Roman" w:hAnsi="Times New Roman" w:cs="Times New Roman"/>
          <w:color w:val="auto"/>
          <w:sz w:val="24"/>
          <w:szCs w:val="24"/>
        </w:rPr>
        <w:t>NBUL KENT ÜNİVE</w:t>
      </w:r>
      <w:r w:rsidR="00E94F20" w:rsidRPr="0073177B">
        <w:rPr>
          <w:rFonts w:ascii="Times New Roman" w:hAnsi="Times New Roman" w:cs="Times New Roman"/>
          <w:color w:val="auto"/>
          <w:sz w:val="24"/>
          <w:szCs w:val="24"/>
        </w:rPr>
        <w:t xml:space="preserve">RSİTESİ </w:t>
      </w:r>
      <w:r w:rsidR="00E94F20" w:rsidRPr="00E94F20">
        <w:rPr>
          <w:rFonts w:ascii="Times New Roman" w:hAnsi="Times New Roman" w:cs="Times New Roman"/>
          <w:color w:val="auto"/>
          <w:sz w:val="24"/>
          <w:szCs w:val="24"/>
        </w:rPr>
        <w:t xml:space="preserve">TAKSİM YERLEŞKESİ B, G, H BLOKLAR GENEL YAPIM VE ONARIM İŞLERİ </w:t>
      </w:r>
      <w:r w:rsidR="00E94F20" w:rsidRPr="004D3237">
        <w:rPr>
          <w:rFonts w:ascii="Times New Roman" w:hAnsi="Times New Roman" w:cs="Times New Roman"/>
          <w:color w:val="auto"/>
          <w:sz w:val="24"/>
          <w:szCs w:val="24"/>
        </w:rPr>
        <w:t xml:space="preserve">İHALESİ </w:t>
      </w:r>
      <w:r>
        <w:rPr>
          <w:rFonts w:ascii="Times New Roman" w:hAnsi="Times New Roman" w:cs="Times New Roman"/>
          <w:color w:val="auto"/>
          <w:sz w:val="24"/>
          <w:szCs w:val="24"/>
        </w:rPr>
        <w:t>UYGULANACAK İDARİ ŞARTNAME</w:t>
      </w:r>
    </w:p>
    <w:p w14:paraId="41826AF5" w14:textId="77777777" w:rsidR="00C9717A" w:rsidRDefault="00C9717A" w:rsidP="00C9717A">
      <w:pPr>
        <w:pStyle w:val="GvdeMetni"/>
        <w:spacing w:after="120" w:line="240" w:lineRule="auto"/>
        <w:jc w:val="center"/>
      </w:pPr>
      <w:r>
        <w:rPr>
          <w:rFonts w:ascii="Times New Roman" w:hAnsi="Times New Roman" w:cs="Times New Roman"/>
          <w:color w:val="auto"/>
          <w:sz w:val="24"/>
          <w:szCs w:val="24"/>
        </w:rPr>
        <w:t>I- İHALENİN KONUSU VE TEKLİF VERMEYE İLİŞKİN HUSUSLAR</w:t>
      </w:r>
    </w:p>
    <w:p w14:paraId="434E2068" w14:textId="04D41B5A" w:rsidR="00C9717A" w:rsidRDefault="00C9717A" w:rsidP="00C9717A">
      <w:pPr>
        <w:spacing w:before="120"/>
        <w:jc w:val="both"/>
      </w:pPr>
      <w:r>
        <w:rPr>
          <w:b/>
          <w:bCs/>
          <w:color w:val="auto"/>
        </w:rPr>
        <w:t xml:space="preserve">Madde </w:t>
      </w:r>
      <w:proofErr w:type="gramStart"/>
      <w:r>
        <w:rPr>
          <w:b/>
          <w:bCs/>
          <w:color w:val="auto"/>
        </w:rPr>
        <w:t>1 -</w:t>
      </w:r>
      <w:proofErr w:type="gramEnd"/>
      <w:r>
        <w:rPr>
          <w:b/>
          <w:bCs/>
          <w:color w:val="auto"/>
        </w:rPr>
        <w:t xml:space="preserve"> İdareye ilişkin bilgiler</w:t>
      </w:r>
      <w:r w:rsidR="00DF2E1A">
        <w:rPr>
          <w:b/>
          <w:bCs/>
          <w:color w:val="auto"/>
        </w:rPr>
        <w:t xml:space="preserve"> </w:t>
      </w:r>
    </w:p>
    <w:p w14:paraId="273E02BC" w14:textId="77777777" w:rsidR="00C9717A" w:rsidRDefault="00C9717A" w:rsidP="00C9717A">
      <w:pPr>
        <w:jc w:val="both"/>
      </w:pPr>
      <w:r>
        <w:rPr>
          <w:b/>
          <w:bCs/>
        </w:rPr>
        <w:t>1.1.</w:t>
      </w:r>
      <w:r>
        <w:t xml:space="preserve"> İdarenin; </w:t>
      </w:r>
    </w:p>
    <w:p w14:paraId="10FBAEAE" w14:textId="22CF1525" w:rsidR="00BF7A52" w:rsidRDefault="00C9717A" w:rsidP="00C9717A">
      <w:pPr>
        <w:jc w:val="both"/>
        <w:rPr>
          <w:color w:val="000080"/>
        </w:rPr>
      </w:pPr>
      <w:r>
        <w:rPr>
          <w:rFonts w:eastAsia="Times New Roman"/>
        </w:rPr>
        <w:t xml:space="preserve">a) Adı: </w:t>
      </w:r>
      <w:r w:rsidR="00B966EE" w:rsidRPr="00B966EE">
        <w:t>İSTANBUL KENT ÜNİVERSİTESİ</w:t>
      </w:r>
    </w:p>
    <w:p w14:paraId="22690E86" w14:textId="1C0BB27F" w:rsidR="00C9717A" w:rsidRDefault="00C9717A" w:rsidP="00C9717A">
      <w:pPr>
        <w:jc w:val="both"/>
      </w:pPr>
      <w:r>
        <w:t xml:space="preserve">b) Adresi: </w:t>
      </w:r>
      <w:r w:rsidR="00B966EE" w:rsidRPr="00B966EE">
        <w:t xml:space="preserve">İstanbul Kent Üniversitesi, Cihangir Mahallesi, </w:t>
      </w:r>
      <w:proofErr w:type="spellStart"/>
      <w:r w:rsidR="00B966EE" w:rsidRPr="00B966EE">
        <w:t>Sıraselviler</w:t>
      </w:r>
      <w:proofErr w:type="spellEnd"/>
      <w:r w:rsidR="00B966EE" w:rsidRPr="00B966EE">
        <w:t xml:space="preserve"> Caddesi, No:71, 34433 Beyoğlu İSTANBUL</w:t>
      </w:r>
    </w:p>
    <w:p w14:paraId="335EDED5" w14:textId="0166670B" w:rsidR="00C9717A" w:rsidRDefault="00C9717A" w:rsidP="00C9717A">
      <w:pPr>
        <w:jc w:val="both"/>
      </w:pPr>
      <w:r>
        <w:t>c) Telefon numarası:</w:t>
      </w:r>
      <w:r w:rsidR="00DC6EB8">
        <w:t xml:space="preserve"> </w:t>
      </w:r>
      <w:r w:rsidR="00B966EE" w:rsidRPr="00B966EE">
        <w:t>0212 610 10 10</w:t>
      </w:r>
    </w:p>
    <w:p w14:paraId="5997550A" w14:textId="1EEF11A5" w:rsidR="00C9717A" w:rsidRDefault="00C9717A" w:rsidP="00C9717A">
      <w:pPr>
        <w:jc w:val="both"/>
      </w:pPr>
      <w:proofErr w:type="gramStart"/>
      <w:r>
        <w:t>ç</w:t>
      </w:r>
      <w:proofErr w:type="gramEnd"/>
      <w:r>
        <w:t>) Faks numarası:</w:t>
      </w:r>
      <w:r w:rsidR="00DC6EB8">
        <w:t xml:space="preserve"> </w:t>
      </w:r>
      <w:r w:rsidR="00B966EE" w:rsidRPr="00B966EE">
        <w:t>0212 610 10 10</w:t>
      </w:r>
    </w:p>
    <w:p w14:paraId="1DA63B4C" w14:textId="77777777" w:rsidR="00C9717A" w:rsidRDefault="00C9717A" w:rsidP="00C9717A">
      <w:pPr>
        <w:jc w:val="both"/>
      </w:pPr>
      <w:r>
        <w:rPr>
          <w:b/>
          <w:bCs/>
        </w:rPr>
        <w:t>1.2.</w:t>
      </w:r>
      <w:r>
        <w:t xml:space="preserve"> İstekliler, ihaleye ilişkin bilgileri yukarıdaki adres ve numaralardan görevli personelle irtibat kurmak suretiyle temin edebilirler. </w:t>
      </w:r>
    </w:p>
    <w:p w14:paraId="0D3DA436" w14:textId="77777777" w:rsidR="00C9717A" w:rsidRDefault="00C9717A" w:rsidP="00C9717A">
      <w:pPr>
        <w:spacing w:before="120"/>
        <w:jc w:val="both"/>
      </w:pPr>
      <w:r>
        <w:rPr>
          <w:b/>
          <w:bCs/>
          <w:color w:val="auto"/>
        </w:rPr>
        <w:t xml:space="preserve">Madde </w:t>
      </w:r>
      <w:proofErr w:type="gramStart"/>
      <w:r>
        <w:rPr>
          <w:b/>
          <w:bCs/>
          <w:color w:val="auto"/>
        </w:rPr>
        <w:t>2 -</w:t>
      </w:r>
      <w:proofErr w:type="gramEnd"/>
      <w:r>
        <w:rPr>
          <w:b/>
          <w:bCs/>
          <w:color w:val="auto"/>
        </w:rPr>
        <w:t xml:space="preserve"> İhale konusu işe ilişkin bilgiler</w:t>
      </w:r>
    </w:p>
    <w:p w14:paraId="10D157AE" w14:textId="77777777" w:rsidR="00C9717A" w:rsidRDefault="00C9717A" w:rsidP="00C9717A">
      <w:pPr>
        <w:jc w:val="both"/>
      </w:pPr>
      <w:r>
        <w:rPr>
          <w:b/>
          <w:bCs/>
        </w:rPr>
        <w:t>2.1.</w:t>
      </w:r>
      <w:r>
        <w:t xml:space="preserve"> İhale konusu işin </w:t>
      </w:r>
    </w:p>
    <w:p w14:paraId="1EB47DEE" w14:textId="77777777" w:rsidR="004C55BA" w:rsidRDefault="00C9717A" w:rsidP="00C9717A">
      <w:pPr>
        <w:jc w:val="both"/>
        <w:rPr>
          <w:rFonts w:ascii="Segoe UI" w:eastAsia="Times New Roman" w:hAnsi="Segoe UI" w:cs="Segoe UI"/>
          <w:b/>
          <w:bCs/>
          <w:color w:val="212529"/>
          <w:sz w:val="33"/>
          <w:szCs w:val="33"/>
          <w:bdr w:val="none" w:sz="0" w:space="0" w:color="auto" w:frame="1"/>
        </w:rPr>
      </w:pPr>
      <w:r>
        <w:rPr>
          <w:rFonts w:eastAsia="Times New Roman"/>
        </w:rPr>
        <w:t>a) Adı:</w:t>
      </w:r>
      <w:r w:rsidRPr="004C55BA">
        <w:t xml:space="preserve"> </w:t>
      </w:r>
      <w:r w:rsidR="00495884" w:rsidRPr="004C55BA">
        <w:t>İstanbul Kent Üniversitesi</w:t>
      </w:r>
      <w:r w:rsidR="00C5135C" w:rsidRPr="004C55BA">
        <w:t xml:space="preserve"> </w:t>
      </w:r>
      <w:r w:rsidR="004C55BA" w:rsidRPr="004C55BA">
        <w:t>Taksim Yerleşkesi B, G, H Bloklar Genel Yapım ve Onarım İşleri İhalesi</w:t>
      </w:r>
      <w:r w:rsidR="004C55BA" w:rsidRPr="0067539A">
        <w:rPr>
          <w:rFonts w:ascii="Segoe UI" w:eastAsia="Times New Roman" w:hAnsi="Segoe UI" w:cs="Segoe UI"/>
          <w:b/>
          <w:bCs/>
          <w:color w:val="212529"/>
          <w:sz w:val="33"/>
          <w:szCs w:val="33"/>
          <w:bdr w:val="none" w:sz="0" w:space="0" w:color="auto" w:frame="1"/>
        </w:rPr>
        <w:t xml:space="preserve"> </w:t>
      </w:r>
    </w:p>
    <w:p w14:paraId="6319FB8A" w14:textId="030CD783" w:rsidR="00C9717A" w:rsidRDefault="00C9717A" w:rsidP="00C9717A">
      <w:pPr>
        <w:jc w:val="both"/>
      </w:pPr>
      <w:r>
        <w:rPr>
          <w:rFonts w:eastAsia="Times New Roman"/>
        </w:rPr>
        <w:t>b)</w:t>
      </w:r>
      <w:r>
        <w:t xml:space="preserve"> Türü: Yapım işleri</w:t>
      </w:r>
    </w:p>
    <w:p w14:paraId="76D3D2FE" w14:textId="4206B4ED" w:rsidR="00C9717A" w:rsidRDefault="00C9717A" w:rsidP="00C9717A">
      <w:pPr>
        <w:jc w:val="both"/>
        <w:rPr>
          <w:rFonts w:eastAsia="Times New Roman"/>
        </w:rPr>
      </w:pPr>
      <w:r>
        <w:t xml:space="preserve">c) İlgili Uygulama Yönetmeliği: </w:t>
      </w:r>
      <w:r w:rsidR="004A333D">
        <w:t>İstanbul Kent Üniversitesi İhale Yönetmeliği</w:t>
      </w:r>
    </w:p>
    <w:p w14:paraId="37524FC3" w14:textId="4C73C9AC" w:rsidR="00C9717A" w:rsidRDefault="00C9717A" w:rsidP="00C9717A">
      <w:pPr>
        <w:jc w:val="both"/>
        <w:rPr>
          <w:rStyle w:val="richtext"/>
          <w:b/>
          <w:bCs/>
          <w:color w:val="003399"/>
          <w:u w:val="dotted"/>
        </w:rPr>
      </w:pPr>
      <w:proofErr w:type="gramStart"/>
      <w:r>
        <w:rPr>
          <w:rFonts w:eastAsia="Times New Roman"/>
        </w:rPr>
        <w:t>ç</w:t>
      </w:r>
      <w:proofErr w:type="gramEnd"/>
      <w:r>
        <w:rPr>
          <w:rFonts w:eastAsia="Times New Roman"/>
        </w:rPr>
        <w:t xml:space="preserve">) Miktarı ve türü: </w:t>
      </w:r>
      <w:r w:rsidR="0082089F" w:rsidRPr="0082089F">
        <w:rPr>
          <w:b/>
        </w:rPr>
        <w:t xml:space="preserve">Elektrik-Mekanik Ve </w:t>
      </w:r>
      <w:proofErr w:type="spellStart"/>
      <w:r w:rsidR="0082089F" w:rsidRPr="0082089F">
        <w:rPr>
          <w:b/>
        </w:rPr>
        <w:t>İnşaat&amp;Tadilat</w:t>
      </w:r>
      <w:proofErr w:type="spellEnd"/>
      <w:r w:rsidR="0082089F" w:rsidRPr="00F9181D">
        <w:t xml:space="preserve"> </w:t>
      </w:r>
      <w:r w:rsidR="00B966EE" w:rsidRPr="00B966EE">
        <w:rPr>
          <w:b/>
        </w:rPr>
        <w:t>Yapım İşler</w:t>
      </w:r>
      <w:r w:rsidR="00EA782A">
        <w:rPr>
          <w:b/>
        </w:rPr>
        <w:t>i</w:t>
      </w:r>
    </w:p>
    <w:p w14:paraId="6BCABE7C" w14:textId="0D4FD5EE" w:rsidR="00C9717A" w:rsidRDefault="00C9717A" w:rsidP="00012384">
      <w:pPr>
        <w:jc w:val="both"/>
        <w:rPr>
          <w:color w:val="000080"/>
          <w:u w:val="single"/>
        </w:rPr>
      </w:pPr>
      <w:r>
        <w:rPr>
          <w:rFonts w:eastAsia="Times New Roman"/>
        </w:rPr>
        <w:t xml:space="preserve">d) Yapılacağı yer: </w:t>
      </w:r>
      <w:r w:rsidR="00A67BCB" w:rsidRPr="0073177B">
        <w:rPr>
          <w:b/>
          <w:color w:val="auto"/>
        </w:rPr>
        <w:t xml:space="preserve">İstanbul Kent Üniversitesi </w:t>
      </w:r>
      <w:r w:rsidR="00671F85">
        <w:rPr>
          <w:b/>
          <w:color w:val="auto"/>
        </w:rPr>
        <w:t xml:space="preserve">Taksim </w:t>
      </w:r>
      <w:r w:rsidR="00A67BCB" w:rsidRPr="0073177B">
        <w:rPr>
          <w:b/>
          <w:color w:val="auto"/>
        </w:rPr>
        <w:t>Yerleşkesi</w:t>
      </w:r>
    </w:p>
    <w:p w14:paraId="5BFA824C" w14:textId="77777777" w:rsidR="00C9717A" w:rsidRDefault="00C9717A" w:rsidP="00C9717A">
      <w:pPr>
        <w:jc w:val="both"/>
        <w:rPr>
          <w:b/>
          <w:bCs/>
          <w:color w:val="000080"/>
          <w:u w:val="single"/>
        </w:rPr>
      </w:pPr>
    </w:p>
    <w:p w14:paraId="34658323" w14:textId="77777777" w:rsidR="00C9717A" w:rsidRDefault="00C9717A" w:rsidP="00C9717A">
      <w:pPr>
        <w:jc w:val="both"/>
      </w:pPr>
      <w:r>
        <w:rPr>
          <w:b/>
          <w:bCs/>
          <w:color w:val="auto"/>
        </w:rPr>
        <w:t xml:space="preserve">Madde </w:t>
      </w:r>
      <w:proofErr w:type="gramStart"/>
      <w:r>
        <w:rPr>
          <w:b/>
          <w:bCs/>
          <w:color w:val="auto"/>
        </w:rPr>
        <w:t>3 -</w:t>
      </w:r>
      <w:proofErr w:type="gramEnd"/>
      <w:r>
        <w:rPr>
          <w:b/>
          <w:bCs/>
          <w:color w:val="auto"/>
        </w:rPr>
        <w:t xml:space="preserve"> İhaleye ilişkin bilgiler ile ihale ve son teklif verme tarih ve saati</w:t>
      </w:r>
    </w:p>
    <w:p w14:paraId="3564B446" w14:textId="77777777" w:rsidR="00C9717A" w:rsidRDefault="00C9717A" w:rsidP="00C9717A">
      <w:pPr>
        <w:jc w:val="both"/>
      </w:pPr>
      <w:r>
        <w:rPr>
          <w:b/>
          <w:bCs/>
        </w:rPr>
        <w:t>3.1.</w:t>
      </w:r>
    </w:p>
    <w:p w14:paraId="7364C41C" w14:textId="0FACB8C3" w:rsidR="00C9717A" w:rsidRDefault="00C9717A" w:rsidP="00C9717A">
      <w:pPr>
        <w:jc w:val="both"/>
      </w:pPr>
      <w:r>
        <w:t xml:space="preserve">a) İhale kayıt numarası (dosya numarası): </w:t>
      </w:r>
      <w:r w:rsidR="00B966EE" w:rsidRPr="00595EB4">
        <w:rPr>
          <w:b/>
          <w:color w:val="000000" w:themeColor="text1"/>
        </w:rPr>
        <w:t>202</w:t>
      </w:r>
      <w:r w:rsidR="004C55BA">
        <w:rPr>
          <w:b/>
          <w:color w:val="000000" w:themeColor="text1"/>
        </w:rPr>
        <w:t>5</w:t>
      </w:r>
      <w:r w:rsidR="00D52D38">
        <w:rPr>
          <w:b/>
          <w:color w:val="000000" w:themeColor="text1"/>
        </w:rPr>
        <w:t>0</w:t>
      </w:r>
      <w:r w:rsidR="004A333D">
        <w:rPr>
          <w:b/>
          <w:color w:val="000000" w:themeColor="text1"/>
        </w:rPr>
        <w:t>3</w:t>
      </w:r>
      <w:r w:rsidR="00D52D38">
        <w:rPr>
          <w:b/>
          <w:color w:val="000000" w:themeColor="text1"/>
        </w:rPr>
        <w:t>00</w:t>
      </w:r>
      <w:r w:rsidR="004C55BA">
        <w:rPr>
          <w:b/>
          <w:color w:val="000000" w:themeColor="text1"/>
        </w:rPr>
        <w:t>3</w:t>
      </w:r>
    </w:p>
    <w:p w14:paraId="7BC44879" w14:textId="77777777" w:rsidR="00C9717A" w:rsidRDefault="00C9717A" w:rsidP="00C9717A">
      <w:pPr>
        <w:jc w:val="both"/>
      </w:pPr>
      <w:r>
        <w:t xml:space="preserve">b) İhale usulü: Açık ihale. </w:t>
      </w:r>
    </w:p>
    <w:p w14:paraId="341D5626" w14:textId="68EB017C" w:rsidR="00012384" w:rsidRDefault="00C9717A" w:rsidP="00C9717A">
      <w:pPr>
        <w:jc w:val="both"/>
        <w:rPr>
          <w:color w:val="000080"/>
        </w:rPr>
      </w:pPr>
      <w:r>
        <w:t xml:space="preserve">c) Tekliflerin sunulacağı adres: </w:t>
      </w:r>
      <w:r w:rsidR="00B966EE" w:rsidRPr="00B966EE">
        <w:t xml:space="preserve">İstanbul Kent Üniversitesi, B Blok </w:t>
      </w:r>
      <w:proofErr w:type="spellStart"/>
      <w:r w:rsidR="00B966EE" w:rsidRPr="00B966EE">
        <w:t>Satınalma</w:t>
      </w:r>
      <w:proofErr w:type="spellEnd"/>
      <w:r w:rsidR="00B966EE" w:rsidRPr="00B966EE">
        <w:t xml:space="preserve"> Direktörlüğü Cihangir Mahallesi, </w:t>
      </w:r>
      <w:proofErr w:type="spellStart"/>
      <w:r w:rsidR="00B966EE" w:rsidRPr="00B966EE">
        <w:t>Sıraselviler</w:t>
      </w:r>
      <w:proofErr w:type="spellEnd"/>
      <w:r w:rsidR="00B966EE" w:rsidRPr="00B966EE">
        <w:t xml:space="preserve"> Caddesi, No:71, 34433 Beyoğlu İSTANBUL</w:t>
      </w:r>
    </w:p>
    <w:p w14:paraId="647EC3F2" w14:textId="1AA4F240" w:rsidR="00A143F8" w:rsidRDefault="00C9717A" w:rsidP="00C9717A">
      <w:pPr>
        <w:jc w:val="both"/>
        <w:rPr>
          <w:color w:val="000080"/>
        </w:rPr>
      </w:pPr>
      <w:proofErr w:type="gramStart"/>
      <w:r>
        <w:t>ç</w:t>
      </w:r>
      <w:proofErr w:type="gramEnd"/>
      <w:r>
        <w:t xml:space="preserve">) İhalenin yapılacağı adres: </w:t>
      </w:r>
      <w:r w:rsidR="00B966EE" w:rsidRPr="00B966EE">
        <w:t xml:space="preserve">İstanbul Kent Üniversitesi, B Blok </w:t>
      </w:r>
      <w:proofErr w:type="spellStart"/>
      <w:r w:rsidR="00B966EE" w:rsidRPr="00B966EE">
        <w:t>Satınalma</w:t>
      </w:r>
      <w:proofErr w:type="spellEnd"/>
      <w:r w:rsidR="00B966EE" w:rsidRPr="00B966EE">
        <w:t xml:space="preserve"> Direktörlüğü Cihangir Mahallesi, </w:t>
      </w:r>
      <w:proofErr w:type="spellStart"/>
      <w:r w:rsidR="00B966EE" w:rsidRPr="00B966EE">
        <w:t>Sıraselviler</w:t>
      </w:r>
      <w:proofErr w:type="spellEnd"/>
      <w:r w:rsidR="00B966EE" w:rsidRPr="00B966EE">
        <w:t xml:space="preserve"> Caddesi, No:71, 34433 Beyoğlu İSTANBUL</w:t>
      </w:r>
    </w:p>
    <w:p w14:paraId="6E301A71" w14:textId="43025641" w:rsidR="00C9717A" w:rsidRPr="0034786C" w:rsidRDefault="00C9717A" w:rsidP="00C9717A">
      <w:pPr>
        <w:jc w:val="both"/>
        <w:rPr>
          <w:color w:val="000000" w:themeColor="text1"/>
        </w:rPr>
      </w:pPr>
      <w:r>
        <w:t>d) İhale (son teklif verme) tarihi</w:t>
      </w:r>
      <w:r w:rsidRPr="0034786C">
        <w:rPr>
          <w:color w:val="000000" w:themeColor="text1"/>
        </w:rPr>
        <w:t xml:space="preserve">: </w:t>
      </w:r>
      <w:r w:rsidR="00F51B06">
        <w:rPr>
          <w:color w:val="000000" w:themeColor="text1"/>
        </w:rPr>
        <w:t>28.03.2025</w:t>
      </w:r>
    </w:p>
    <w:p w14:paraId="467340BC" w14:textId="161CAF5C" w:rsidR="00C9717A" w:rsidRPr="0034786C" w:rsidRDefault="00C9717A" w:rsidP="00C9717A">
      <w:pPr>
        <w:jc w:val="both"/>
        <w:rPr>
          <w:color w:val="000000" w:themeColor="text1"/>
        </w:rPr>
      </w:pPr>
      <w:r w:rsidRPr="0034786C">
        <w:rPr>
          <w:color w:val="000000" w:themeColor="text1"/>
        </w:rPr>
        <w:t xml:space="preserve">e) İhale (son teklif verme) saati:  </w:t>
      </w:r>
      <w:r w:rsidR="00B966EE" w:rsidRPr="0034786C">
        <w:rPr>
          <w:color w:val="000000" w:themeColor="text1"/>
        </w:rPr>
        <w:t>10:</w:t>
      </w:r>
      <w:r w:rsidR="00F51B06">
        <w:rPr>
          <w:color w:val="000000" w:themeColor="text1"/>
        </w:rPr>
        <w:t>30</w:t>
      </w:r>
    </w:p>
    <w:p w14:paraId="4E87447D" w14:textId="6367F6D9" w:rsidR="00C9717A" w:rsidRDefault="00C9717A" w:rsidP="00C9717A">
      <w:pPr>
        <w:jc w:val="both"/>
      </w:pPr>
      <w:r w:rsidRPr="0034786C">
        <w:rPr>
          <w:color w:val="000000" w:themeColor="text1"/>
        </w:rPr>
        <w:t>f) İhale komisyonunun toplantı yeri:</w:t>
      </w:r>
      <w:r w:rsidRPr="0034786C">
        <w:rPr>
          <w:b/>
          <w:bCs/>
          <w:color w:val="000000" w:themeColor="text1"/>
        </w:rPr>
        <w:t xml:space="preserve"> </w:t>
      </w:r>
      <w:r w:rsidR="00B966EE" w:rsidRPr="0034786C">
        <w:rPr>
          <w:color w:val="000000" w:themeColor="text1"/>
        </w:rPr>
        <w:t xml:space="preserve">İstanbul Kent Üniversitesi, B Blok </w:t>
      </w:r>
      <w:proofErr w:type="spellStart"/>
      <w:r w:rsidR="00B966EE" w:rsidRPr="0034786C">
        <w:rPr>
          <w:color w:val="000000" w:themeColor="text1"/>
        </w:rPr>
        <w:t>Satınalma</w:t>
      </w:r>
      <w:proofErr w:type="spellEnd"/>
      <w:r w:rsidR="00B966EE" w:rsidRPr="0034786C">
        <w:rPr>
          <w:color w:val="000000" w:themeColor="text1"/>
        </w:rPr>
        <w:t xml:space="preserve"> Direktörlüğü Cihangir Mahallesi, </w:t>
      </w:r>
      <w:proofErr w:type="spellStart"/>
      <w:r w:rsidR="00B966EE" w:rsidRPr="0034786C">
        <w:rPr>
          <w:color w:val="000000" w:themeColor="text1"/>
        </w:rPr>
        <w:t>Sıraselviler</w:t>
      </w:r>
      <w:proofErr w:type="spellEnd"/>
      <w:r w:rsidR="00B966EE" w:rsidRPr="0034786C">
        <w:rPr>
          <w:color w:val="000000" w:themeColor="text1"/>
        </w:rPr>
        <w:t xml:space="preserve"> </w:t>
      </w:r>
      <w:r w:rsidR="00B966EE" w:rsidRPr="00B966EE">
        <w:t>Caddesi, No:71, 34433 Beyoğlu İSTANBUL</w:t>
      </w:r>
    </w:p>
    <w:p w14:paraId="365B413C" w14:textId="77777777" w:rsidR="00C9717A" w:rsidRDefault="00C9717A" w:rsidP="00C9717A">
      <w:pPr>
        <w:jc w:val="both"/>
      </w:pPr>
      <w:r>
        <w:rPr>
          <w:b/>
          <w:bCs/>
        </w:rPr>
        <w:t>3.2.</w:t>
      </w:r>
      <w:r>
        <w:t xml:space="preserve">Teklifler, ihale (son teklif verme) tarih ve saatine kadar yukarıda belirtilen yere verilebileceği gibi, iadeli taahhütlü posta yoluyla da gönderilebilir. İhale (son teklif verme) saatine kadar İdareye ulaşmayan teklifler değerlendirmeye alınmaz. </w:t>
      </w:r>
    </w:p>
    <w:p w14:paraId="65E25BC2" w14:textId="77777777" w:rsidR="00C9717A" w:rsidRDefault="00C9717A" w:rsidP="00C9717A">
      <w:pPr>
        <w:jc w:val="both"/>
      </w:pPr>
      <w:r>
        <w:rPr>
          <w:b/>
          <w:bCs/>
        </w:rPr>
        <w:t>3.3.</w:t>
      </w:r>
      <w:r>
        <w:t xml:space="preserve"> Verilen teklifler, zeyilname düzenlenmesi hali hariç, herhangi bir sebeple geri alınamaz. </w:t>
      </w:r>
    </w:p>
    <w:p w14:paraId="37E70DD3" w14:textId="77777777" w:rsidR="00C9717A" w:rsidRDefault="00C9717A" w:rsidP="00C9717A">
      <w:pPr>
        <w:jc w:val="both"/>
      </w:pPr>
      <w:r>
        <w:rPr>
          <w:b/>
          <w:bCs/>
        </w:rPr>
        <w:t>3.4.</w:t>
      </w:r>
      <w:r>
        <w:t xml:space="preserve"> İhale tarihinin tatil gününe rastlaması halinde ihale, takip eden ilk iş gününde yukarıda belirtilen yer ve saatte yapılır ve bu saate kadar verilen teklifler kabul edilir. </w:t>
      </w:r>
    </w:p>
    <w:p w14:paraId="360A2428" w14:textId="77777777" w:rsidR="00C9717A" w:rsidRDefault="00C9717A" w:rsidP="00C9717A">
      <w:pPr>
        <w:jc w:val="both"/>
      </w:pPr>
      <w:r>
        <w:rPr>
          <w:b/>
          <w:bCs/>
        </w:rPr>
        <w:t>3.5.</w:t>
      </w:r>
      <w:r>
        <w:t xml:space="preserve"> İlan tarihinden sonra çalışma saatlerinin değişmesi halinde de ihale yukarıda belirtilen saatte yapılır. </w:t>
      </w:r>
    </w:p>
    <w:p w14:paraId="3E19D777" w14:textId="77777777" w:rsidR="00C9717A" w:rsidRDefault="00C9717A" w:rsidP="00C9717A">
      <w:pPr>
        <w:jc w:val="both"/>
      </w:pPr>
      <w:r>
        <w:rPr>
          <w:b/>
          <w:bCs/>
        </w:rPr>
        <w:t>3.6.</w:t>
      </w:r>
      <w:r>
        <w:t xml:space="preserve"> Saat ayarlarında, Türkiye Radyo Televizyon Kurumunun (TRT) ulusal saat ayarı esas alınır. </w:t>
      </w:r>
    </w:p>
    <w:p w14:paraId="006BCE45" w14:textId="77777777" w:rsidR="00C9717A" w:rsidRDefault="00C9717A" w:rsidP="00C9717A">
      <w:pPr>
        <w:jc w:val="both"/>
      </w:pPr>
    </w:p>
    <w:p w14:paraId="42D4DEF8" w14:textId="77777777" w:rsidR="00C9717A" w:rsidRDefault="00C9717A" w:rsidP="00C9717A">
      <w:pPr>
        <w:spacing w:before="120"/>
        <w:jc w:val="both"/>
      </w:pPr>
      <w:r>
        <w:rPr>
          <w:b/>
          <w:bCs/>
          <w:color w:val="auto"/>
        </w:rPr>
        <w:t xml:space="preserve">Madde </w:t>
      </w:r>
      <w:proofErr w:type="gramStart"/>
      <w:r>
        <w:rPr>
          <w:b/>
          <w:bCs/>
          <w:color w:val="auto"/>
        </w:rPr>
        <w:t>4 -</w:t>
      </w:r>
      <w:proofErr w:type="gramEnd"/>
      <w:r>
        <w:rPr>
          <w:b/>
          <w:bCs/>
          <w:color w:val="auto"/>
        </w:rPr>
        <w:t xml:space="preserve"> İhale dokümanının görülmesi ve temini</w:t>
      </w:r>
    </w:p>
    <w:p w14:paraId="7B7AA8E2" w14:textId="357F5405" w:rsidR="00C9717A" w:rsidRDefault="00C9717A" w:rsidP="00C9717A">
      <w:pPr>
        <w:jc w:val="both"/>
      </w:pPr>
      <w:r>
        <w:rPr>
          <w:b/>
          <w:bCs/>
        </w:rPr>
        <w:t>4.1</w:t>
      </w:r>
      <w:r>
        <w:t xml:space="preserve">. İhale ve ön yeterlik dokümanı vakıf yükseköğretim kurumunda bedelsiz görülebilir. Ancak, ön yeterlik veya ihaleye katılmak isteyen isteklilerin bu dokümanı temin etmeleri zorunludur. Dokümanın bedeli vakıf yükseköğretim kurumlarınca tespit ve ilan edilir. </w:t>
      </w:r>
      <w:r w:rsidR="00A67BCB" w:rsidRPr="00A67BCB">
        <w:rPr>
          <w:b/>
          <w:color w:val="FF0000"/>
        </w:rPr>
        <w:t>1</w:t>
      </w:r>
      <w:r w:rsidR="00332578">
        <w:rPr>
          <w:b/>
          <w:color w:val="FF0000"/>
        </w:rPr>
        <w:t>0</w:t>
      </w:r>
      <w:r w:rsidR="0009797B">
        <w:rPr>
          <w:b/>
          <w:color w:val="FF0000"/>
        </w:rPr>
        <w:t>.</w:t>
      </w:r>
      <w:r w:rsidR="00A67BCB" w:rsidRPr="00A67BCB">
        <w:rPr>
          <w:b/>
          <w:color w:val="FF0000"/>
        </w:rPr>
        <w:t>000</w:t>
      </w:r>
      <w:r w:rsidR="00B966EE" w:rsidRPr="00A67BCB">
        <w:rPr>
          <w:b/>
          <w:color w:val="FF0000"/>
        </w:rPr>
        <w:t xml:space="preserve"> TL (</w:t>
      </w:r>
      <w:proofErr w:type="spellStart"/>
      <w:r w:rsidR="0009797B">
        <w:rPr>
          <w:b/>
          <w:color w:val="FF0000"/>
        </w:rPr>
        <w:t>On</w:t>
      </w:r>
      <w:r w:rsidR="00A67BCB" w:rsidRPr="00A67BCB">
        <w:rPr>
          <w:b/>
          <w:color w:val="FF0000"/>
        </w:rPr>
        <w:t>Bin</w:t>
      </w:r>
      <w:proofErr w:type="spellEnd"/>
      <w:r w:rsidR="00B966EE" w:rsidRPr="00A67BCB">
        <w:rPr>
          <w:b/>
          <w:color w:val="FF0000"/>
        </w:rPr>
        <w:t xml:space="preserve"> Türk </w:t>
      </w:r>
      <w:proofErr w:type="gramStart"/>
      <w:r w:rsidR="00B966EE" w:rsidRPr="00A67BCB">
        <w:rPr>
          <w:b/>
          <w:color w:val="FF0000"/>
        </w:rPr>
        <w:t>Lirası</w:t>
      </w:r>
      <w:proofErr w:type="gramEnd"/>
      <w:r w:rsidR="00B966EE" w:rsidRPr="00A67BCB">
        <w:rPr>
          <w:b/>
          <w:color w:val="FF0000"/>
        </w:rPr>
        <w:t>)</w:t>
      </w:r>
      <w:r w:rsidRPr="00A67BCB">
        <w:rPr>
          <w:color w:val="FF0000"/>
        </w:rPr>
        <w:t>’</w:t>
      </w:r>
      <w:proofErr w:type="spellStart"/>
      <w:r w:rsidRPr="00A67BCB">
        <w:rPr>
          <w:color w:val="FF0000"/>
        </w:rPr>
        <w:t>lik</w:t>
      </w:r>
      <w:proofErr w:type="spellEnd"/>
      <w:r w:rsidRPr="00A67BCB">
        <w:rPr>
          <w:color w:val="FF0000"/>
        </w:rPr>
        <w:t xml:space="preserve"> doküman bedeli </w:t>
      </w:r>
      <w:r w:rsidR="00B966EE" w:rsidRPr="00A67BCB">
        <w:rPr>
          <w:color w:val="FF0000"/>
        </w:rPr>
        <w:t>TR39 0001 5001 5800 7306 1379 86</w:t>
      </w:r>
      <w:r w:rsidRPr="00A67BCB">
        <w:rPr>
          <w:bCs/>
          <w:color w:val="FF0000"/>
        </w:rPr>
        <w:t xml:space="preserve"> </w:t>
      </w:r>
      <w:proofErr w:type="spellStart"/>
      <w:r w:rsidRPr="00A67BCB">
        <w:rPr>
          <w:color w:val="FF0000"/>
        </w:rPr>
        <w:t>nolu</w:t>
      </w:r>
      <w:proofErr w:type="spellEnd"/>
      <w:r>
        <w:t xml:space="preserve"> banka hesabına isteklinin adı, unvanı, ihale adı ve varsa numarası belirtilerek yatırılır. Dekont </w:t>
      </w:r>
      <w:proofErr w:type="spellStart"/>
      <w:r>
        <w:t>Satınalma</w:t>
      </w:r>
      <w:proofErr w:type="spellEnd"/>
      <w:r>
        <w:t xml:space="preserve"> Direktörlüğü’ne teslim edilerek ihale dosyası alınır.</w:t>
      </w:r>
    </w:p>
    <w:p w14:paraId="2BADD4C6" w14:textId="77777777" w:rsidR="00C9717A" w:rsidRDefault="00C9717A" w:rsidP="00C9717A">
      <w:pPr>
        <w:jc w:val="both"/>
      </w:pPr>
    </w:p>
    <w:p w14:paraId="46C86E58" w14:textId="5483F038" w:rsidR="00C9717A" w:rsidRDefault="00C9717A" w:rsidP="00C9717A">
      <w:pPr>
        <w:jc w:val="both"/>
        <w:rPr>
          <w:rFonts w:eastAsia="Times New Roman"/>
        </w:rPr>
      </w:pPr>
      <w:r>
        <w:rPr>
          <w:rFonts w:eastAsia="Times New Roman"/>
        </w:rPr>
        <w:t xml:space="preserve">a) İhale dokümanının görülebileceği yer: </w:t>
      </w:r>
      <w:r w:rsidR="00B966EE" w:rsidRPr="00B966EE">
        <w:t xml:space="preserve">İstanbul Kent Üniversitesi, B Blok </w:t>
      </w:r>
      <w:proofErr w:type="spellStart"/>
      <w:r w:rsidR="00B966EE" w:rsidRPr="00B966EE">
        <w:t>Satınalma</w:t>
      </w:r>
      <w:proofErr w:type="spellEnd"/>
      <w:r w:rsidR="00B966EE" w:rsidRPr="00B966EE">
        <w:t xml:space="preserve"> Direktörlüğü Cihangir Mahallesi, </w:t>
      </w:r>
      <w:proofErr w:type="spellStart"/>
      <w:r w:rsidR="00B966EE" w:rsidRPr="00B966EE">
        <w:t>Sıraselviler</w:t>
      </w:r>
      <w:proofErr w:type="spellEnd"/>
      <w:r w:rsidR="00B966EE" w:rsidRPr="00B966EE">
        <w:t xml:space="preserve"> Caddesi, No:71, 34433 Beyoğlu İSTANBUL</w:t>
      </w:r>
    </w:p>
    <w:p w14:paraId="123E0B93" w14:textId="77777777" w:rsidR="00C9717A" w:rsidRDefault="00C9717A" w:rsidP="00C9717A">
      <w:pPr>
        <w:jc w:val="both"/>
      </w:pPr>
      <w:r>
        <w:rPr>
          <w:b/>
          <w:bCs/>
        </w:rPr>
        <w:t>4.2.</w:t>
      </w:r>
      <w: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14:paraId="714EC590" w14:textId="77777777" w:rsidR="00C9717A" w:rsidRDefault="00C9717A" w:rsidP="00C9717A">
      <w:pPr>
        <w:spacing w:before="120"/>
        <w:jc w:val="both"/>
      </w:pPr>
      <w:r>
        <w:rPr>
          <w:b/>
          <w:bCs/>
          <w:color w:val="auto"/>
        </w:rPr>
        <w:t xml:space="preserve">Madde </w:t>
      </w:r>
      <w:proofErr w:type="gramStart"/>
      <w:r>
        <w:rPr>
          <w:b/>
          <w:bCs/>
          <w:color w:val="auto"/>
        </w:rPr>
        <w:t>5 -</w:t>
      </w:r>
      <w:proofErr w:type="gramEnd"/>
      <w:r>
        <w:rPr>
          <w:b/>
          <w:bCs/>
          <w:color w:val="auto"/>
        </w:rPr>
        <w:t xml:space="preserve"> İhale dokümanının kapsamı</w:t>
      </w:r>
    </w:p>
    <w:p w14:paraId="75FE2A3B" w14:textId="77777777" w:rsidR="00C9717A" w:rsidRDefault="00C9717A" w:rsidP="00C9717A">
      <w:pPr>
        <w:jc w:val="both"/>
      </w:pPr>
      <w:r>
        <w:rPr>
          <w:b/>
          <w:bCs/>
        </w:rPr>
        <w:t>5.1.</w:t>
      </w:r>
      <w:r>
        <w:t xml:space="preserve"> İhale dokümanı aşağıdaki belgelerden oluşmaktadır: </w:t>
      </w:r>
    </w:p>
    <w:p w14:paraId="32A722A1" w14:textId="77777777" w:rsidR="00C9717A" w:rsidRDefault="00C9717A" w:rsidP="00C9717A">
      <w:pPr>
        <w:jc w:val="both"/>
        <w:rPr>
          <w:rFonts w:eastAsia="Times New Roman"/>
        </w:rPr>
      </w:pPr>
      <w:r>
        <w:rPr>
          <w:rFonts w:eastAsia="Times New Roman"/>
        </w:rPr>
        <w:t xml:space="preserve">a) İdari Şartname. </w:t>
      </w:r>
    </w:p>
    <w:p w14:paraId="50E84471" w14:textId="77777777" w:rsidR="00C9717A" w:rsidRDefault="00C9717A" w:rsidP="00C9717A">
      <w:pPr>
        <w:jc w:val="both"/>
      </w:pPr>
      <w:r>
        <w:t xml:space="preserve">b) Teknik Şartnameler. </w:t>
      </w:r>
    </w:p>
    <w:p w14:paraId="7996879A" w14:textId="77777777" w:rsidR="00C9717A" w:rsidRDefault="00C9717A" w:rsidP="00C9717A">
      <w:pPr>
        <w:jc w:val="both"/>
      </w:pPr>
      <w:r>
        <w:t xml:space="preserve">c) Sözleşme Tasarısı. </w:t>
      </w:r>
    </w:p>
    <w:p w14:paraId="1EDD1602" w14:textId="77777777" w:rsidR="00C9717A" w:rsidRDefault="00C9717A" w:rsidP="00C9717A">
      <w:pPr>
        <w:jc w:val="both"/>
      </w:pPr>
      <w:proofErr w:type="gramStart"/>
      <w:r>
        <w:t>ç</w:t>
      </w:r>
      <w:proofErr w:type="gramEnd"/>
      <w:r>
        <w:t>) Yapım İşleri Genel Şartnamesi.</w:t>
      </w:r>
    </w:p>
    <w:p w14:paraId="22A21655" w14:textId="77777777" w:rsidR="00C9717A" w:rsidRDefault="00C9717A" w:rsidP="00C9717A">
      <w:pPr>
        <w:jc w:val="both"/>
      </w:pPr>
      <w:r>
        <w:t xml:space="preserve">d) Standart formlar: </w:t>
      </w:r>
    </w:p>
    <w:p w14:paraId="3F3F78EB" w14:textId="77777777" w:rsidR="00C9717A" w:rsidRDefault="00C9717A" w:rsidP="00C9717A">
      <w:pPr>
        <w:jc w:val="both"/>
      </w:pPr>
      <w:r>
        <w:rPr>
          <w:rStyle w:val="richtext"/>
          <w:b/>
          <w:bCs/>
          <w:color w:val="003399"/>
          <w:u w:val="dotted"/>
        </w:rPr>
        <w:t xml:space="preserve">Standart Form-KİK015.2/Y: Anahtar Teslim Götürü Bedel Teklif Mektubu, Standart Form-KİK021.0/Y: İş Ortaklığı Beyannamesi, Standart Form-KİK023.1/Y: Geçici Teminat Mektubu, Standart Form-KİK023.2/Y: Kesin Teminat Mektubu, Standart Form-KİK026.1/Y: İş Deneyim Belgesi (Yüklenici İş Bitirme), Form-KİK026.2/Y: İş Deneyim Belgesi (Yüklenici İş Durum), Form-KİK027.0/Y: İş Deneyim Belgesi (Alt Yüklenici İş Bitirme), Form-KİK028.1/Y: İş Deneyim Belgesi (İş Denetleme), Form-KİK028.2/Y: İş Deneyim Belgesi (İş Yönetme), Form-KİK029.1/Y: Devam Eden İşler İçin İş Deneyim Belgesi (İş Denetleme), Form-KİK029.2/Y: Devam Eden İşler İçin İş Deneyim Belgesi (İş Yönetme), Form-KİK030.1/Y: İş Deneyim Belgesi (İş Denetleme/İş Yönetme), Form-KİK030.2/Y: Devam Eden İşler İçin İş Deneyim Belgesi (İş Denetleme/İş Yönetme), Standart Form-KİK031.1/Y: İş Bitirme/Durum/Yönetme/Denetleme Belgesinin Kullanılmasına İlişkin Ortaklık Durum Belgesi, Form-KİK031.3/Y: Mezuniyet Belgesinin Kullanılmasına İlişkin Ortaklık Durum Belgesi, Standart Form-KİK031.4/Y: Kanun Kapsamındaki İdarelere Taahhüt Edilenler Dışında Yurt Dışında Gerçekleştirilen İşler İçin Düzenlenen Belgeler Kullanılmasına İlişkin Ortaklık Tespit Belgesi, Standart Form-KİK023.6/Y: Geçici Kefalet Senedi, Standart Form-KİK023.7/Y: Kesin Kefalet Senedi, Standart Form-KİK023.9/Y: Kesin Hesap Kefalet Senedi, Standart Form-KİK023.10/Y: Geçici Kabul Noksanları Kefalet Senedi, Standart Form-KİK032.0/Y: </w:t>
      </w:r>
    </w:p>
    <w:p w14:paraId="010EB880" w14:textId="77777777" w:rsidR="00C9717A" w:rsidRDefault="00C9717A" w:rsidP="00C9717A">
      <w:pPr>
        <w:jc w:val="both"/>
        <w:rPr>
          <w:rStyle w:val="richtext"/>
          <w:b/>
          <w:bCs/>
          <w:color w:val="003399"/>
          <w:u w:val="dotted"/>
        </w:rPr>
      </w:pPr>
      <w:r>
        <w:rPr>
          <w:rStyle w:val="richtext"/>
          <w:b/>
          <w:bCs/>
          <w:color w:val="003399"/>
          <w:u w:val="dotted"/>
        </w:rPr>
        <w:t>e) İş kalemleri veya iş gruplarına ait ilerleme yüzdeleri (</w:t>
      </w:r>
      <w:proofErr w:type="spellStart"/>
      <w:r>
        <w:rPr>
          <w:rStyle w:val="richtext"/>
          <w:b/>
          <w:bCs/>
          <w:color w:val="003399"/>
          <w:u w:val="dotted"/>
        </w:rPr>
        <w:t>pusantaj</w:t>
      </w:r>
      <w:proofErr w:type="spellEnd"/>
      <w:r>
        <w:rPr>
          <w:rStyle w:val="richtext"/>
          <w:b/>
          <w:bCs/>
          <w:color w:val="003399"/>
          <w:u w:val="dotted"/>
        </w:rPr>
        <w:t>) listesi,</w:t>
      </w:r>
    </w:p>
    <w:p w14:paraId="2CC8B3E8" w14:textId="77777777" w:rsidR="00C9717A" w:rsidRDefault="00C9717A" w:rsidP="00C9717A">
      <w:r>
        <w:rPr>
          <w:rFonts w:eastAsia="Times New Roman"/>
          <w:b/>
          <w:bCs/>
          <w:color w:val="003399"/>
          <w:u w:val="dotted"/>
        </w:rPr>
        <w:t xml:space="preserve">f) Yaklaşık Maliyet </w:t>
      </w:r>
      <w:proofErr w:type="spellStart"/>
      <w:r>
        <w:rPr>
          <w:rFonts w:eastAsia="Times New Roman"/>
          <w:b/>
          <w:bCs/>
          <w:color w:val="003399"/>
          <w:u w:val="dotted"/>
        </w:rPr>
        <w:t>Pursantaj</w:t>
      </w:r>
      <w:proofErr w:type="spellEnd"/>
      <w:r>
        <w:rPr>
          <w:rFonts w:eastAsia="Times New Roman"/>
          <w:b/>
          <w:bCs/>
          <w:color w:val="003399"/>
          <w:u w:val="dotted"/>
        </w:rPr>
        <w:t xml:space="preserve"> İcmali</w:t>
      </w:r>
      <w:r>
        <w:rPr>
          <w:rFonts w:eastAsia="Times New Roman"/>
          <w:b/>
          <w:bCs/>
          <w:color w:val="003399"/>
          <w:u w:val="dotted"/>
        </w:rPr>
        <w:br/>
      </w:r>
      <w:r>
        <w:rPr>
          <w:rStyle w:val="richtext"/>
          <w:b/>
          <w:bCs/>
          <w:color w:val="003399"/>
          <w:u w:val="dotted"/>
        </w:rPr>
        <w:t>g)</w:t>
      </w:r>
      <w:r>
        <w:rPr>
          <w:rFonts w:eastAsia="Times New Roman"/>
          <w:b/>
          <w:bCs/>
          <w:color w:val="FF0000"/>
          <w:u w:val="dotted"/>
        </w:rPr>
        <w:t xml:space="preserve"> </w:t>
      </w:r>
      <w:r>
        <w:rPr>
          <w:rFonts w:eastAsia="Times New Roman"/>
          <w:b/>
          <w:bCs/>
          <w:color w:val="003399"/>
          <w:u w:val="dotted"/>
        </w:rPr>
        <w:t>Teknik Şartname</w:t>
      </w:r>
      <w:r>
        <w:rPr>
          <w:rFonts w:eastAsia="Times New Roman"/>
          <w:b/>
          <w:bCs/>
          <w:color w:val="003399"/>
          <w:u w:val="dotted"/>
        </w:rPr>
        <w:br/>
      </w:r>
      <w:proofErr w:type="gramStart"/>
      <w:r>
        <w:rPr>
          <w:rFonts w:eastAsia="Times New Roman"/>
          <w:b/>
          <w:bCs/>
          <w:color w:val="003399"/>
          <w:u w:val="dotted"/>
        </w:rPr>
        <w:t>i )</w:t>
      </w:r>
      <w:proofErr w:type="gramEnd"/>
      <w:r>
        <w:rPr>
          <w:rFonts w:eastAsia="Times New Roman"/>
          <w:b/>
          <w:bCs/>
          <w:color w:val="003399"/>
          <w:u w:val="dotted"/>
        </w:rPr>
        <w:t xml:space="preserve"> Mahal Listesi</w:t>
      </w:r>
      <w:r>
        <w:rPr>
          <w:rFonts w:eastAsia="Times New Roman"/>
          <w:b/>
          <w:bCs/>
          <w:color w:val="003399"/>
          <w:u w:val="dotted"/>
        </w:rPr>
        <w:br/>
        <w:t>j ) Projeler</w:t>
      </w:r>
    </w:p>
    <w:p w14:paraId="2AAAA7F8" w14:textId="77777777" w:rsidR="00C9717A" w:rsidRDefault="00C9717A" w:rsidP="00C9717A">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14:paraId="6FFAAE85" w14:textId="77777777" w:rsidR="00C9717A" w:rsidRDefault="00C9717A" w:rsidP="00C9717A">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14:paraId="7F060934" w14:textId="77777777" w:rsidR="00C9717A" w:rsidRDefault="00C9717A" w:rsidP="00C9717A">
      <w:pPr>
        <w:spacing w:before="120"/>
        <w:jc w:val="both"/>
      </w:pPr>
      <w:r>
        <w:rPr>
          <w:b/>
          <w:bCs/>
          <w:color w:val="auto"/>
        </w:rPr>
        <w:t xml:space="preserve">Madde </w:t>
      </w:r>
      <w:proofErr w:type="gramStart"/>
      <w:r>
        <w:rPr>
          <w:b/>
          <w:bCs/>
          <w:color w:val="auto"/>
        </w:rPr>
        <w:t>6 -</w:t>
      </w:r>
      <w:proofErr w:type="gramEnd"/>
      <w:r>
        <w:rPr>
          <w:b/>
          <w:bCs/>
          <w:color w:val="auto"/>
        </w:rPr>
        <w:t xml:space="preserve"> Bildirim ve tebligat esasları</w:t>
      </w:r>
    </w:p>
    <w:p w14:paraId="259C133E" w14:textId="77777777" w:rsidR="00C9717A" w:rsidRDefault="00C9717A" w:rsidP="00C9717A">
      <w:pPr>
        <w:jc w:val="both"/>
      </w:pPr>
      <w:r>
        <w:rPr>
          <w:b/>
          <w:bCs/>
        </w:rPr>
        <w:t>6.1.</w:t>
      </w:r>
      <w:r>
        <w:t xml:space="preserve"> İdareler tarafından aday, istekli ve istekli olabileceklere tebligat öncelikli imza karşılığı elden yapılır. </w:t>
      </w:r>
    </w:p>
    <w:p w14:paraId="6F9AF508" w14:textId="77777777" w:rsidR="00C9717A" w:rsidRDefault="00C9717A" w:rsidP="00C9717A">
      <w:pPr>
        <w:jc w:val="both"/>
      </w:pPr>
      <w:r>
        <w:rPr>
          <w:b/>
          <w:bCs/>
        </w:rPr>
        <w:t>6.</w:t>
      </w:r>
      <w:r w:rsidR="009B3171">
        <w:rPr>
          <w:b/>
          <w:bCs/>
        </w:rPr>
        <w:t>2</w:t>
      </w:r>
      <w:r>
        <w:rPr>
          <w:b/>
          <w:bCs/>
        </w:rPr>
        <w:t>.</w:t>
      </w:r>
      <w:r>
        <w:t xml:space="preserve"> İadeli taahhütlü mektupla yapılan tebligatta, mektubun teslim edildiği tarih tebliğ tarihi sayılır. </w:t>
      </w:r>
    </w:p>
    <w:p w14:paraId="26B726FF" w14:textId="77777777" w:rsidR="00C9717A" w:rsidRDefault="00C9717A" w:rsidP="00C9717A">
      <w:pPr>
        <w:jc w:val="both"/>
      </w:pPr>
      <w:r>
        <w:rPr>
          <w:b/>
          <w:bCs/>
        </w:rPr>
        <w:t>6.</w:t>
      </w:r>
      <w:r w:rsidR="009B3171">
        <w:rPr>
          <w:b/>
          <w:bCs/>
        </w:rPr>
        <w:t>3</w:t>
      </w:r>
      <w:r>
        <w:rPr>
          <w:b/>
          <w:bCs/>
        </w:rPr>
        <w:t>.</w:t>
      </w:r>
      <w: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w:t>
      </w:r>
      <w:proofErr w:type="gramStart"/>
      <w:r>
        <w:t>Tebligat Kanununun</w:t>
      </w:r>
      <w:proofErr w:type="gramEnd"/>
      <w:r>
        <w:t xml:space="preserve"> usule aykırı tebliğe ilişkin hükümleri uygulanır. </w:t>
      </w:r>
    </w:p>
    <w:p w14:paraId="5B5FDE79" w14:textId="77777777" w:rsidR="00C9717A" w:rsidRDefault="00C9717A" w:rsidP="00C9717A">
      <w:pPr>
        <w:jc w:val="both"/>
      </w:pPr>
      <w:r>
        <w:rPr>
          <w:b/>
          <w:bCs/>
        </w:rPr>
        <w:lastRenderedPageBreak/>
        <w:t>6.</w:t>
      </w:r>
      <w:r w:rsidR="009B3171">
        <w:rPr>
          <w:b/>
          <w:bCs/>
        </w:rPr>
        <w:t>4</w:t>
      </w:r>
      <w:r>
        <w:rPr>
          <w:b/>
          <w:bCs/>
        </w:rPr>
        <w:t>.</w:t>
      </w:r>
      <w: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14:paraId="07E6BFFF" w14:textId="77777777" w:rsidR="00C9717A" w:rsidRDefault="00C9717A" w:rsidP="00C9717A">
      <w:pPr>
        <w:jc w:val="both"/>
        <w:rPr>
          <w:rFonts w:eastAsia="Times New Roman"/>
        </w:rPr>
      </w:pPr>
      <w:r>
        <w:rPr>
          <w:rFonts w:eastAsia="Times New Roman"/>
        </w:rPr>
        <w:t xml:space="preserve">a) Yerli isteklilerden hisse oranı en fazla olana, </w:t>
      </w:r>
    </w:p>
    <w:p w14:paraId="3A604CAA" w14:textId="77777777" w:rsidR="00C9717A" w:rsidRDefault="00C9717A" w:rsidP="00C9717A">
      <w:pPr>
        <w:jc w:val="both"/>
      </w:pPr>
      <w:r>
        <w:t xml:space="preserve">b) En fazla hisse oranına sahip birden çok yerli isteklinin bulunması durumunda ise bu isteklilerden herhangi birine, </w:t>
      </w:r>
    </w:p>
    <w:p w14:paraId="1B69E3FC" w14:textId="77777777" w:rsidR="00C9717A" w:rsidRDefault="00C9717A" w:rsidP="00C9717A">
      <w:pPr>
        <w:jc w:val="both"/>
      </w:pPr>
      <w:proofErr w:type="gramStart"/>
      <w:r>
        <w:t>tebligat</w:t>
      </w:r>
      <w:proofErr w:type="gramEnd"/>
      <w:r>
        <w:t xml:space="preserve"> yapılır.</w:t>
      </w:r>
    </w:p>
    <w:p w14:paraId="485C064D" w14:textId="77777777" w:rsidR="00C9717A" w:rsidRDefault="00C9717A" w:rsidP="00C9717A">
      <w:pPr>
        <w:jc w:val="both"/>
      </w:pPr>
    </w:p>
    <w:p w14:paraId="0D6A83F4" w14:textId="77777777" w:rsidR="00C9717A" w:rsidRDefault="00C9717A" w:rsidP="00C9717A">
      <w:pPr>
        <w:pStyle w:val="GvdeMetni"/>
        <w:spacing w:after="120" w:line="240" w:lineRule="auto"/>
        <w:jc w:val="center"/>
      </w:pPr>
      <w:r>
        <w:rPr>
          <w:rFonts w:ascii="Times New Roman" w:hAnsi="Times New Roman" w:cs="Times New Roman"/>
          <w:color w:val="auto"/>
          <w:sz w:val="24"/>
          <w:szCs w:val="24"/>
        </w:rPr>
        <w:t>II- İHALEYE KATILMAYA İLİŞKİN HUSUSLAR</w:t>
      </w:r>
    </w:p>
    <w:p w14:paraId="4A54E229" w14:textId="77777777" w:rsidR="00C9717A" w:rsidRDefault="00C9717A" w:rsidP="00C9717A">
      <w:pPr>
        <w:spacing w:before="120"/>
        <w:jc w:val="both"/>
      </w:pPr>
      <w:r>
        <w:rPr>
          <w:b/>
          <w:bCs/>
          <w:color w:val="auto"/>
        </w:rPr>
        <w:t xml:space="preserve">Madde </w:t>
      </w:r>
      <w:proofErr w:type="gramStart"/>
      <w:r>
        <w:rPr>
          <w:b/>
          <w:bCs/>
          <w:color w:val="auto"/>
        </w:rPr>
        <w:t>7 -</w:t>
      </w:r>
      <w:proofErr w:type="gramEnd"/>
      <w:r>
        <w:rPr>
          <w:b/>
          <w:bCs/>
          <w:color w:val="auto"/>
        </w:rPr>
        <w:t xml:space="preserve"> İhaleye katılabilmek için gereken belgeler ve yeterlik kriterleri</w:t>
      </w:r>
    </w:p>
    <w:p w14:paraId="3575136A" w14:textId="77777777" w:rsidR="00C9717A" w:rsidRDefault="00C9717A" w:rsidP="00C9717A">
      <w:pPr>
        <w:jc w:val="both"/>
      </w:pPr>
      <w:r>
        <w:rPr>
          <w:b/>
          <w:bCs/>
        </w:rPr>
        <w:t>7.1.</w:t>
      </w:r>
      <w:r>
        <w:t xml:space="preserve"> İsteklilerin ihaleye katılabilmeleri için aşağıda sayılan belgeleri teklifleri kapsamında sunmaları gerekir: </w:t>
      </w:r>
    </w:p>
    <w:p w14:paraId="67769F26" w14:textId="77777777" w:rsidR="00C9717A" w:rsidRDefault="00C9717A" w:rsidP="00C9717A">
      <w:pPr>
        <w:jc w:val="both"/>
      </w:pPr>
      <w:r>
        <w:t xml:space="preserve">a) Teklif vermeye yetkili olduğunu gösteren imza beyannamesi veya imza sirküleri; </w:t>
      </w:r>
    </w:p>
    <w:p w14:paraId="4CC4663F" w14:textId="77777777" w:rsidR="00C9717A" w:rsidRDefault="00C9717A" w:rsidP="00C9717A">
      <w:pPr>
        <w:jc w:val="both"/>
      </w:pPr>
      <w:r>
        <w:t xml:space="preserve">1) Gerçek kişi olması halinde, noter tasdikli imza beyannamesi, </w:t>
      </w:r>
    </w:p>
    <w:p w14:paraId="259358E1" w14:textId="77777777" w:rsidR="00C9717A" w:rsidRDefault="00C9717A" w:rsidP="00C9717A">
      <w:pPr>
        <w:jc w:val="both"/>
      </w:pPr>
      <w: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20C568FC" w14:textId="77777777" w:rsidR="00C9717A" w:rsidRDefault="00C9717A" w:rsidP="00C9717A">
      <w:pPr>
        <w:jc w:val="both"/>
      </w:pPr>
      <w:r>
        <w:t xml:space="preserve">b) Bu Şartname ekinde yer alan standart forma uygun teklif mektubu. </w:t>
      </w:r>
    </w:p>
    <w:p w14:paraId="50595CB2" w14:textId="77777777" w:rsidR="00C9717A" w:rsidRDefault="00C9717A" w:rsidP="00B966EE">
      <w:pPr>
        <w:jc w:val="both"/>
      </w:pPr>
      <w:r>
        <w:t xml:space="preserve">c) </w:t>
      </w:r>
      <w:r w:rsidR="00B966EE">
        <w:rPr>
          <w:rFonts w:eastAsia="Times New Roman"/>
        </w:rPr>
        <w:t>Bu bent boş bırakılmıştır,</w:t>
      </w:r>
    </w:p>
    <w:p w14:paraId="0F45E7A4" w14:textId="77777777" w:rsidR="00C9717A" w:rsidRDefault="00C9717A" w:rsidP="00C9717A">
      <w:pPr>
        <w:jc w:val="both"/>
      </w:pPr>
      <w:proofErr w:type="gramStart"/>
      <w:r>
        <w:t>ç</w:t>
      </w:r>
      <w:proofErr w:type="gramEnd"/>
      <w:r>
        <w:t xml:space="preserve">) Bu şartnamenin 7.4. ve 7.5. maddelerinde belirtilen, şekli ve içeriği Yapım İşleri İhaleleri Uygulama Yönetmeliğinde düzenlenen yeterlik belgeleri. </w:t>
      </w:r>
    </w:p>
    <w:p w14:paraId="07D4434B" w14:textId="77777777" w:rsidR="00C9717A" w:rsidRDefault="00C9717A" w:rsidP="00C9717A">
      <w:pPr>
        <w:jc w:val="both"/>
      </w:pPr>
      <w:r>
        <w:t>d) Vekaleten ihaleye katılma halinde, vekil adına düzenlenmiş, ihaleye katılmaya ilişkin noter onaylı vekaletname ile vekilin noter tasdikli imza beyannamesi</w:t>
      </w:r>
    </w:p>
    <w:p w14:paraId="75263703" w14:textId="77777777" w:rsidR="00C9717A" w:rsidRDefault="00C9717A" w:rsidP="00C9717A">
      <w:pPr>
        <w:jc w:val="both"/>
        <w:rPr>
          <w:rFonts w:eastAsia="Times New Roman"/>
        </w:rPr>
      </w:pPr>
      <w:r>
        <w:rPr>
          <w:rFonts w:eastAsia="Times New Roman"/>
        </w:rPr>
        <w:t>e) İsteklinin ortak girişim olması halinde, bu Şartname ekinde yer alan standart forma uygun iş ortaklığı beyannamesi,</w:t>
      </w:r>
    </w:p>
    <w:p w14:paraId="561952B8" w14:textId="79D7DD87" w:rsidR="00C9717A" w:rsidRDefault="00C9717A" w:rsidP="00C9717A">
      <w:pPr>
        <w:jc w:val="both"/>
        <w:rPr>
          <w:rFonts w:eastAsia="Times New Roman"/>
        </w:rPr>
      </w:pPr>
      <w:r>
        <w:rPr>
          <w:rFonts w:eastAsia="Times New Roman"/>
        </w:rPr>
        <w:t xml:space="preserve">f) </w:t>
      </w:r>
      <w:r w:rsidR="00E73AD1">
        <w:rPr>
          <w:rFonts w:eastAsia="Times New Roman"/>
        </w:rPr>
        <w:t xml:space="preserve">Yüklenici firmanın en az G </w:t>
      </w:r>
      <w:r w:rsidR="0023252F">
        <w:rPr>
          <w:rFonts w:eastAsia="Times New Roman"/>
        </w:rPr>
        <w:t xml:space="preserve">sınıfı </w:t>
      </w:r>
      <w:r w:rsidR="0023252F" w:rsidRPr="0023252F">
        <w:rPr>
          <w:rFonts w:eastAsia="Times New Roman"/>
        </w:rPr>
        <w:t>müteahhitlik belgesi</w:t>
      </w:r>
      <w:r w:rsidR="0023252F">
        <w:rPr>
          <w:rFonts w:eastAsia="Times New Roman"/>
        </w:rPr>
        <w:t xml:space="preserve"> olması zorunludur.</w:t>
      </w:r>
    </w:p>
    <w:p w14:paraId="24873496" w14:textId="77777777" w:rsidR="00C9717A" w:rsidRDefault="00C9717A" w:rsidP="00C9717A">
      <w:pPr>
        <w:jc w:val="both"/>
        <w:rPr>
          <w:rFonts w:eastAsia="Times New Roman"/>
        </w:rPr>
      </w:pPr>
      <w:r>
        <w:rPr>
          <w:rFonts w:eastAsia="Times New Roman"/>
        </w:rPr>
        <w:t xml:space="preserve">g)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
    <w:p w14:paraId="71F92CDD" w14:textId="77777777" w:rsidR="00C9717A" w:rsidRDefault="00C9717A" w:rsidP="00C9717A">
      <w:pPr>
        <w:jc w:val="both"/>
      </w:pPr>
      <w:r>
        <w:t xml:space="preserve">h) Tüzel kişi tarafından iş deneyimini göstermek üzere, en az beş yıldır </w:t>
      </w:r>
      <w:proofErr w:type="gramStart"/>
      <w:r>
        <w:t>% 51</w:t>
      </w:r>
      <w:proofErr w:type="gramEnd"/>
      <w:r>
        <w:t xml:space="preserve"> veya daha fazla hissesine sahip mimar veya mühendis ortağının mezuniyet belgesinin sunulması durumunda; ticaret ve sanayi odası/ticaret odası bünyesinde bulunan ticaret sicil memurlukları veya yeminli mali müşavir ya da serbest muhasebeci mali müşavir tarafından, ilk ilan tarihinden sonra düzenlenen ve düzenlendiği tarihten geriye doğru son beş yıldır kesintisiz olarak bu şartın korunduğunu gösteren belge</w:t>
      </w:r>
    </w:p>
    <w:p w14:paraId="7F3B1A56" w14:textId="77777777" w:rsidR="00C9717A" w:rsidRDefault="00C9717A" w:rsidP="00C9717A">
      <w:pPr>
        <w:jc w:val="both"/>
        <w:rPr>
          <w:rFonts w:eastAsia="Times New Roman"/>
        </w:rPr>
      </w:pPr>
      <w:proofErr w:type="gramStart"/>
      <w:r>
        <w:rPr>
          <w:rFonts w:eastAsia="Times New Roman"/>
        </w:rPr>
        <w:t>ı</w:t>
      </w:r>
      <w:proofErr w:type="gramEnd"/>
      <w:r>
        <w:rPr>
          <w:rFonts w:eastAsia="Times New Roman"/>
        </w:rPr>
        <w:t>) Bu bent boş bırakılmıştır</w:t>
      </w:r>
    </w:p>
    <w:p w14:paraId="196E3F6B" w14:textId="77777777" w:rsidR="00C9717A" w:rsidRDefault="00C9717A" w:rsidP="00C9717A">
      <w:pPr>
        <w:jc w:val="both"/>
        <w:rPr>
          <w:rFonts w:eastAsia="Times New Roman"/>
        </w:rPr>
      </w:pPr>
      <w:r>
        <w:rPr>
          <w:rFonts w:eastAsia="Times New Roman"/>
        </w:rPr>
        <w:t xml:space="preserve">i) Kanun kapsamındaki idarelere taahhüt edilenler dışında yurt dışında gerçekleştirilen işler için düzenlenen iş bitirme belgesinin 13/1/2011 tarih ve 6102 sayılı </w:t>
      </w:r>
      <w:proofErr w:type="gramStart"/>
      <w:r>
        <w:rPr>
          <w:rFonts w:eastAsia="Times New Roman"/>
        </w:rPr>
        <w:t>Türk Ticaret Kanununun</w:t>
      </w:r>
      <w:proofErr w:type="gramEnd"/>
      <w:r>
        <w:rPr>
          <w:rFonts w:eastAsia="Times New Roman"/>
        </w:rPr>
        <w:t xml:space="preserve"> 195 inci maddesinin ikinci fıkrası gereğince pay çoğunluğuna dayanarak kurulan şirketler topluluğu ilişkisi içinde kullanılması halinde bu hukuki ilişkiyi ve bu ilişkinin süresini tevsik eden belge.</w:t>
      </w:r>
    </w:p>
    <w:p w14:paraId="3583AE2F" w14:textId="77777777" w:rsidR="00C9717A" w:rsidRDefault="00C9717A" w:rsidP="00C9717A">
      <w:pPr>
        <w:jc w:val="both"/>
      </w:pPr>
      <w:r>
        <w:rPr>
          <w:b/>
          <w:bCs/>
        </w:rPr>
        <w:t>7.2.</w:t>
      </w:r>
      <w:r>
        <w:t xml:space="preserve"> İhaleye iş ortaklığı olarak teklif verilmesi halinde; </w:t>
      </w:r>
    </w:p>
    <w:p w14:paraId="17BE1166" w14:textId="77777777" w:rsidR="00C9717A" w:rsidRDefault="00C9717A" w:rsidP="00C9717A">
      <w:pPr>
        <w:jc w:val="both"/>
      </w:pPr>
      <w:r>
        <w:rPr>
          <w:b/>
          <w:bCs/>
        </w:rPr>
        <w:t>7.2.1.</w:t>
      </w:r>
      <w: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hissesine/en az </w:t>
      </w:r>
      <w:proofErr w:type="gramStart"/>
      <w:r>
        <w:t>% 51</w:t>
      </w:r>
      <w:proofErr w:type="gramEnd"/>
      <w:r>
        <w:t xml:space="preserve"> hissesine sahip ortağına ait olması halinde bu ortak (h) ve (ı) bendindeki belgeyi de sunmak zorundadır. Kanun kapsamındaki idarelere taahhüt edilenler dışında yurt dışında gerçekleştirilen işler için düzenlenen iş bitirme belgesinin şirketler topluluğu ilişkisi içinde kullanılması halinde, bu belgeyi kullanan ortağın 7.1 inci maddenin (j) bendindeki belgeyi de sunması zorunludur. </w:t>
      </w:r>
    </w:p>
    <w:p w14:paraId="71AE451A" w14:textId="77777777" w:rsidR="00C9717A" w:rsidRDefault="00C9717A" w:rsidP="00C9717A">
      <w:pPr>
        <w:jc w:val="both"/>
      </w:pPr>
      <w:r>
        <w:rPr>
          <w:b/>
          <w:bCs/>
        </w:rPr>
        <w:t>7.3.</w:t>
      </w:r>
      <w:r>
        <w:t xml:space="preserve"> İhaleye konsorsiyum olarak teklif verilmesi halinde; </w:t>
      </w:r>
    </w:p>
    <w:p w14:paraId="459DE87C" w14:textId="77777777" w:rsidR="00C9717A" w:rsidRDefault="00C9717A" w:rsidP="00C9717A">
      <w:pPr>
        <w:jc w:val="both"/>
      </w:pPr>
      <w:r>
        <w:rPr>
          <w:b/>
          <w:bCs/>
        </w:rPr>
        <w:lastRenderedPageBreak/>
        <w:t>7.3.1.</w:t>
      </w:r>
      <w:r>
        <w:t xml:space="preserve"> İhaleye konsorsiyum olarak teklif verilmesine izin verilmediğinden bu madde boş bırakılmıştır </w:t>
      </w:r>
    </w:p>
    <w:p w14:paraId="55ECC891" w14:textId="77777777" w:rsidR="00C9717A" w:rsidRDefault="00C9717A" w:rsidP="00C9717A">
      <w:pPr>
        <w:jc w:val="both"/>
      </w:pPr>
      <w:r>
        <w:rPr>
          <w:b/>
          <w:bCs/>
        </w:rPr>
        <w:t>7.4.</w:t>
      </w:r>
      <w:r>
        <w:t xml:space="preserve"> Ekonomik ve mali yeterliğe ilişkin belgeler ve bu belgelerin taşıması gereken kriterler: </w:t>
      </w:r>
    </w:p>
    <w:p w14:paraId="77D7559D" w14:textId="77777777" w:rsidR="00C9717A" w:rsidRDefault="00C9717A" w:rsidP="00C9717A">
      <w:pPr>
        <w:jc w:val="both"/>
      </w:pPr>
      <w:r>
        <w:rPr>
          <w:b/>
          <w:bCs/>
        </w:rPr>
        <w:t>7.4.1.</w:t>
      </w:r>
      <w:r>
        <w:t xml:space="preserve"> Vergi borcu yoktur yazısı.</w:t>
      </w:r>
    </w:p>
    <w:p w14:paraId="1AFC5A4E" w14:textId="77777777" w:rsidR="00C9717A" w:rsidRDefault="00C9717A" w:rsidP="00C9717A">
      <w:pPr>
        <w:jc w:val="both"/>
      </w:pPr>
      <w:r>
        <w:rPr>
          <w:b/>
          <w:bCs/>
        </w:rPr>
        <w:t>7.4.2.</w:t>
      </w:r>
      <w:r>
        <w:t xml:space="preserve"> SGK borcu yoktur yazısı.</w:t>
      </w:r>
    </w:p>
    <w:p w14:paraId="5E2115F6" w14:textId="77777777" w:rsidR="00C9717A" w:rsidRDefault="00C9717A" w:rsidP="00C9717A">
      <w:pPr>
        <w:jc w:val="both"/>
      </w:pPr>
      <w:r>
        <w:rPr>
          <w:b/>
          <w:bCs/>
        </w:rPr>
        <w:t>7.5.</w:t>
      </w:r>
      <w:r>
        <w:t xml:space="preserve"> Mesleki ve teknik yeterliğe ilişkin belgeler ve bu belgelerin taşıması gereken kriterler: </w:t>
      </w:r>
    </w:p>
    <w:p w14:paraId="36545DFA" w14:textId="77777777" w:rsidR="00C9717A" w:rsidRDefault="00C9717A" w:rsidP="00C9717A">
      <w:pPr>
        <w:jc w:val="both"/>
      </w:pPr>
      <w:r>
        <w:rPr>
          <w:b/>
          <w:bCs/>
        </w:rPr>
        <w:t>7.5.1.</w:t>
      </w:r>
      <w:r>
        <w:t xml:space="preserve"> İsteklinin, yurt içinde veya yurt dışında kamu veya özel sektöre bedel içeren bir sözleşme kapsamında taahhüt edilen ihale konusu iş veya benzer işlere ilişkin olarak; </w:t>
      </w:r>
    </w:p>
    <w:p w14:paraId="5DA610F7" w14:textId="77777777" w:rsidR="00C9717A" w:rsidRDefault="00C9717A" w:rsidP="00C9717A">
      <w:pPr>
        <w:jc w:val="both"/>
        <w:rPr>
          <w:rFonts w:eastAsia="Times New Roman"/>
        </w:rPr>
      </w:pPr>
      <w:r>
        <w:rPr>
          <w:rFonts w:eastAsia="Times New Roman"/>
        </w:rPr>
        <w:t xml:space="preserve">a) İlk ilan tarihinden geriye doğru son </w:t>
      </w:r>
      <w:proofErr w:type="spellStart"/>
      <w:r>
        <w:rPr>
          <w:rFonts w:eastAsia="Times New Roman"/>
        </w:rPr>
        <w:t>onbeş</w:t>
      </w:r>
      <w:proofErr w:type="spellEnd"/>
      <w:r>
        <w:rPr>
          <w:rFonts w:eastAsia="Times New Roman"/>
        </w:rPr>
        <w:t xml:space="preserve"> yıl içinde geçici kabulü yapılan, </w:t>
      </w:r>
    </w:p>
    <w:p w14:paraId="46E5C911" w14:textId="77777777" w:rsidR="00C9717A" w:rsidRDefault="00C9717A" w:rsidP="00C9717A">
      <w:pPr>
        <w:jc w:val="both"/>
      </w:pPr>
      <w:r>
        <w:t xml:space="preserve">b) İlk ilan tarihinden geriye doğru son </w:t>
      </w:r>
      <w:proofErr w:type="spellStart"/>
      <w:r>
        <w:t>onbeş</w:t>
      </w:r>
      <w:proofErr w:type="spellEnd"/>
      <w:r>
        <w:t xml:space="preserve"> yıl içinde geçici kabulü yapılan işlerde, ilk sözleşme bedelinin en az </w:t>
      </w:r>
      <w:proofErr w:type="gramStart"/>
      <w:r>
        <w:t>% 80</w:t>
      </w:r>
      <w:proofErr w:type="gramEnd"/>
      <w:r>
        <w:t xml:space="preserve">'i oranında denetlenen ya da yönetilen, </w:t>
      </w:r>
    </w:p>
    <w:p w14:paraId="785F7C3F" w14:textId="77777777" w:rsidR="00C9717A" w:rsidRDefault="00C9717A" w:rsidP="00C9717A">
      <w:pPr>
        <w:jc w:val="both"/>
      </w:pPr>
      <w:r>
        <w:t xml:space="preserve">c) Devam eden işlerde; ilk sözleşme bedelinin tamamlanması şartıyla, ilk ilan tarihinden geriye doğru son </w:t>
      </w:r>
      <w:proofErr w:type="spellStart"/>
      <w:r>
        <w:t>onbeş</w:t>
      </w:r>
      <w:proofErr w:type="spellEnd"/>
      <w:r>
        <w:t xml:space="preserve"> yıl içinde gerçekleşme oranı toplam sözleşme bedelinin en az </w:t>
      </w:r>
      <w:proofErr w:type="gramStart"/>
      <w:r>
        <w:t>% 80</w:t>
      </w:r>
      <w:proofErr w:type="gramEnd"/>
      <w:r>
        <w:t xml:space="preserve">'ine ulaşan ve kusursuz olarak gerçekleştirilen, </w:t>
      </w:r>
    </w:p>
    <w:p w14:paraId="022E6C62" w14:textId="77777777" w:rsidR="00C9717A" w:rsidRDefault="00C9717A" w:rsidP="00C9717A">
      <w:pPr>
        <w:jc w:val="both"/>
      </w:pPr>
      <w:proofErr w:type="gramStart"/>
      <w:r>
        <w:t>ç</w:t>
      </w:r>
      <w:proofErr w:type="gramEnd"/>
      <w:r>
        <w:t xml:space="preserve">) Devam eden işlerde; ilk sözleşme bedelinin tamamlanması şartıyla, ilk ilan tarihinden geriye doğru son </w:t>
      </w:r>
      <w:proofErr w:type="spellStart"/>
      <w:r>
        <w:t>onbeş</w:t>
      </w:r>
      <w:proofErr w:type="spellEnd"/>
      <w:r>
        <w:t xml:space="preserve"> yıl içinde gerçekleşme oranı toplam sözleşme bedelinin en az % 80'ine ulaşan ve kusursuz olarak gerçekleştirilen işlerde; ilk sözleşme bedelinin en az % 80'i oranında denetlenen ya da yönetilen, </w:t>
      </w:r>
    </w:p>
    <w:p w14:paraId="4A00A9DE" w14:textId="77777777" w:rsidR="00F82083" w:rsidRDefault="00C9717A" w:rsidP="00C9717A">
      <w:pPr>
        <w:jc w:val="both"/>
      </w:pPr>
      <w:r>
        <w:t xml:space="preserve">d) Devredilen işlerde, devir öncesindeki veya sonrasındaki dönemde ilk sözleşme bedelinin en az </w:t>
      </w:r>
      <w:proofErr w:type="gramStart"/>
      <w:r>
        <w:t>% 80</w:t>
      </w:r>
      <w:proofErr w:type="gramEnd"/>
      <w:r>
        <w:t xml:space="preserve">'inin gerçekleştirilmesi şartıyla, ilk ilan tarihinden geriye doğru son </w:t>
      </w:r>
      <w:proofErr w:type="spellStart"/>
      <w:r>
        <w:t>onbeş</w:t>
      </w:r>
      <w:proofErr w:type="spellEnd"/>
      <w:r>
        <w:t xml:space="preserve"> yıl içinde geçici kabulü yapılan,</w:t>
      </w:r>
      <w:r w:rsidR="00F82083">
        <w:t xml:space="preserve"> </w:t>
      </w:r>
    </w:p>
    <w:p w14:paraId="16818152" w14:textId="182AF558" w:rsidR="00C9717A" w:rsidRDefault="00C9717A" w:rsidP="00C9717A">
      <w:pPr>
        <w:jc w:val="both"/>
      </w:pPr>
      <w:proofErr w:type="gramStart"/>
      <w:r>
        <w:t>işlere</w:t>
      </w:r>
      <w:proofErr w:type="gramEnd"/>
      <w:r>
        <w:t xml:space="preserve"> ilişkin deneyimini gösteren belgeleri sunması zorunludur. İstekli tarafından teklif edilen bedelin </w:t>
      </w:r>
      <w:proofErr w:type="gramStart"/>
      <w:r w:rsidRPr="00F779DE">
        <w:rPr>
          <w:b/>
          <w:color w:val="000000" w:themeColor="text1"/>
        </w:rPr>
        <w:t xml:space="preserve">% </w:t>
      </w:r>
      <w:r w:rsidR="00B966EE" w:rsidRPr="00B966EE">
        <w:rPr>
          <w:b/>
          <w:color w:val="000000" w:themeColor="text1"/>
        </w:rPr>
        <w:t>80</w:t>
      </w:r>
      <w:proofErr w:type="gramEnd"/>
      <w:r>
        <w:t xml:space="preserve">'inden az olmamak üzere, ihale konusu iş veya benzer işlere ait tek sözleşmeye ilişkin iş deneyimini gösteren belgelerin sunulması gerekir. </w:t>
      </w:r>
    </w:p>
    <w:p w14:paraId="014ADED7" w14:textId="77777777" w:rsidR="00C9717A" w:rsidRDefault="00C9717A" w:rsidP="00C9717A">
      <w:pPr>
        <w:jc w:val="both"/>
      </w:pPr>
      <w:r>
        <w:t xml:space="preserve">İş ortaklığında, pilot ortağın istenen asgari iş deneyim tutarının en az </w:t>
      </w:r>
      <w:proofErr w:type="gramStart"/>
      <w:r>
        <w:t>% 80</w:t>
      </w:r>
      <w:proofErr w:type="gramEnd"/>
      <w:r>
        <w:t xml:space="preserve">'ini, diğer ortakların her birinin ise, istenen asgari iş deneyim tutarının en az %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 sağlaması koşulu aranmaz. Konsorsiyumda ise, her bir ortağın kendi kısmı için istenen asgari iş deneyim tutarını sağlaması zorunludur. </w:t>
      </w:r>
    </w:p>
    <w:p w14:paraId="30538C7D" w14:textId="77777777" w:rsidR="00C9717A" w:rsidRDefault="00C9717A" w:rsidP="00C9717A">
      <w:pPr>
        <w:jc w:val="both"/>
      </w:pPr>
      <w:r>
        <w:rPr>
          <w:b/>
          <w:bCs/>
        </w:rPr>
        <w:t>7.5.2.</w:t>
      </w:r>
      <w:r>
        <w:t xml:space="preserve"> Bu bent boş bırakılmıştır. </w:t>
      </w:r>
    </w:p>
    <w:p w14:paraId="10415B99" w14:textId="77777777" w:rsidR="00C9717A" w:rsidRDefault="00C9717A" w:rsidP="00C9717A">
      <w:pPr>
        <w:jc w:val="both"/>
      </w:pPr>
      <w:r>
        <w:rPr>
          <w:b/>
          <w:bCs/>
        </w:rPr>
        <w:t>7.5.3.</w:t>
      </w:r>
      <w:r>
        <w:t xml:space="preserve"> Bu bent boş bırakılmıştır. </w:t>
      </w:r>
    </w:p>
    <w:p w14:paraId="3663C6CD" w14:textId="77777777" w:rsidR="00C9717A" w:rsidRDefault="00C9717A" w:rsidP="00C9717A">
      <w:pPr>
        <w:jc w:val="both"/>
      </w:pPr>
      <w:r>
        <w:rPr>
          <w:b/>
          <w:bCs/>
        </w:rPr>
        <w:t>7.5.4.</w:t>
      </w:r>
      <w:r>
        <w:t xml:space="preserve"> İsteklinin teklifi kapsamında sunması gerektiği teknik şartnamede belirtilen belgeler. </w:t>
      </w:r>
    </w:p>
    <w:p w14:paraId="2CCE69DF" w14:textId="77777777" w:rsidR="00C9717A" w:rsidRDefault="00C9717A" w:rsidP="00C9717A">
      <w:pPr>
        <w:jc w:val="both"/>
      </w:pPr>
      <w:r>
        <w:rPr>
          <w:b/>
          <w:bCs/>
        </w:rPr>
        <w:t>7.5.5.</w:t>
      </w:r>
      <w:r>
        <w:t xml:space="preserve"> Bu bent boş bırakılmıştır. </w:t>
      </w:r>
    </w:p>
    <w:p w14:paraId="05C0656F" w14:textId="77777777" w:rsidR="00C9717A" w:rsidRDefault="00C9717A" w:rsidP="00C9717A">
      <w:pPr>
        <w:jc w:val="both"/>
        <w:rPr>
          <w:rStyle w:val="richtext"/>
          <w:b/>
          <w:bCs/>
          <w:color w:val="003399"/>
          <w:u w:val="dotted"/>
        </w:rPr>
      </w:pPr>
      <w:r>
        <w:rPr>
          <w:b/>
          <w:bCs/>
        </w:rPr>
        <w:t>7.6.</w:t>
      </w:r>
      <w:r>
        <w:t xml:space="preserve"> Bu ihalede benzer iş olarak kabul edilecek işler: </w:t>
      </w:r>
    </w:p>
    <w:p w14:paraId="4100097F" w14:textId="7EBB2E4D" w:rsidR="00C9717A" w:rsidRPr="0088288C" w:rsidRDefault="00B966EE" w:rsidP="00C9717A">
      <w:pPr>
        <w:overflowPunct/>
        <w:autoSpaceDE/>
        <w:spacing w:before="100" w:beforeAutospacing="1" w:after="100" w:afterAutospacing="1"/>
        <w:rPr>
          <w:b/>
        </w:rPr>
      </w:pPr>
      <w:r w:rsidRPr="00B966EE">
        <w:rPr>
          <w:b/>
        </w:rPr>
        <w:t>Yapım İşlerinde Benzer İş Grupları Tebliğinde Yer Alan B/III Grup Dahilindeki İşler</w:t>
      </w:r>
    </w:p>
    <w:p w14:paraId="3979337D" w14:textId="71B9B82A" w:rsidR="00C9717A" w:rsidRDefault="00C9717A" w:rsidP="00C9717A">
      <w:pPr>
        <w:jc w:val="both"/>
      </w:pPr>
      <w:r>
        <w:rPr>
          <w:b/>
          <w:bCs/>
        </w:rPr>
        <w:t>7.6.1.</w:t>
      </w:r>
      <w:r>
        <w:t xml:space="preserve"> Mezuniyet belgeleri/diplomalar: </w:t>
      </w:r>
      <w:r w:rsidR="00B966EE" w:rsidRPr="00B966EE">
        <w:t>İnşaat Mühendisi veya Mimar</w:t>
      </w:r>
    </w:p>
    <w:p w14:paraId="79B920E4" w14:textId="77777777" w:rsidR="00C9717A" w:rsidRDefault="00C9717A" w:rsidP="00C9717A">
      <w:pPr>
        <w:jc w:val="both"/>
      </w:pPr>
      <w:r>
        <w:rPr>
          <w:b/>
          <w:bCs/>
        </w:rPr>
        <w:t>7.7.</w:t>
      </w:r>
      <w:r>
        <w:t xml:space="preserve"> Belgelerin sunuluş şekli </w:t>
      </w:r>
    </w:p>
    <w:p w14:paraId="4E2FCCE7" w14:textId="77777777" w:rsidR="00C9717A" w:rsidRDefault="00C9717A" w:rsidP="00C9717A">
      <w:pPr>
        <w:jc w:val="both"/>
      </w:pPr>
      <w:r>
        <w:rPr>
          <w:b/>
          <w:bCs/>
        </w:rPr>
        <w:t>7.7.1.</w:t>
      </w:r>
      <w:r>
        <w:t xml:space="preserve"> İstekliler, yukarıda sayılan belgelerin aslını, İdare tarafından aslı gibidir yapılmış bir örneğini veya aslına uygunluğu noterce onaylanmış örneklerini vermek zorundadır. Ancak Türkiye Ticaret Sicili Gazetesi </w:t>
      </w:r>
      <w:proofErr w:type="spellStart"/>
      <w:r>
        <w:t>Nizamnamesi'nin</w:t>
      </w:r>
      <w:proofErr w:type="spellEnd"/>
      <w: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1AD4A059" w14:textId="77777777" w:rsidR="00C9717A" w:rsidRDefault="00C9717A" w:rsidP="00C9717A">
      <w:pPr>
        <w:jc w:val="both"/>
      </w:pPr>
      <w:r>
        <w:rPr>
          <w:b/>
          <w:bCs/>
        </w:rPr>
        <w:t>7.7.1.1</w:t>
      </w:r>
      <w:r>
        <w:t xml:space="preserve"> </w:t>
      </w:r>
      <w:proofErr w:type="gramStart"/>
      <w:r>
        <w:t>Bu</w:t>
      </w:r>
      <w:proofErr w:type="gramEnd"/>
      <w:r>
        <w:t xml:space="preserve"> bent boş bırakılmıştır.  </w:t>
      </w:r>
    </w:p>
    <w:p w14:paraId="6A18356B" w14:textId="77777777" w:rsidR="00C9717A" w:rsidRDefault="00C9717A" w:rsidP="00C9717A">
      <w:pPr>
        <w:jc w:val="both"/>
      </w:pPr>
      <w:r>
        <w:rPr>
          <w:b/>
          <w:bCs/>
        </w:rPr>
        <w:t>7.7.1.2</w:t>
      </w:r>
      <w:r>
        <w:t xml:space="preserve"> </w:t>
      </w:r>
      <w:proofErr w:type="gramStart"/>
      <w:r>
        <w:t>Bu</w:t>
      </w:r>
      <w:proofErr w:type="gramEnd"/>
      <w:r>
        <w:t xml:space="preserve"> bent boş bırakılmıştır.  </w:t>
      </w:r>
    </w:p>
    <w:p w14:paraId="3DC647D3" w14:textId="77777777" w:rsidR="00C9717A" w:rsidRDefault="00C9717A" w:rsidP="00C9717A">
      <w:pPr>
        <w:jc w:val="both"/>
      </w:pPr>
      <w:r>
        <w:rPr>
          <w:b/>
          <w:bCs/>
        </w:rPr>
        <w:t>7.7.2.</w:t>
      </w:r>
      <w: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14:paraId="7ABE5073" w14:textId="77777777" w:rsidR="00C9717A" w:rsidRDefault="00C9717A" w:rsidP="00C9717A">
      <w:pPr>
        <w:jc w:val="both"/>
      </w:pPr>
      <w:r>
        <w:rPr>
          <w:b/>
          <w:bCs/>
        </w:rPr>
        <w:t>7.7.3.</w:t>
      </w:r>
      <w:r>
        <w:t xml:space="preserve"> İstekliler, istenen belgelerin aslı yerine ihale tarihinden önce İdare tarafından "aslı idarece görülmüştür" veya bu anlama gelecek şekilde şerh düşülen suretlerini tekliflerine ekleyebilirler. </w:t>
      </w:r>
    </w:p>
    <w:p w14:paraId="72215412" w14:textId="77777777" w:rsidR="00C9717A" w:rsidRDefault="00C9717A" w:rsidP="00C9717A">
      <w:pPr>
        <w:jc w:val="both"/>
      </w:pPr>
      <w:r>
        <w:rPr>
          <w:b/>
          <w:bCs/>
        </w:rPr>
        <w:lastRenderedPageBreak/>
        <w:t>7.7.4.</w:t>
      </w:r>
      <w:r>
        <w:t xml:space="preserve"> </w:t>
      </w:r>
      <w:proofErr w:type="gramStart"/>
      <w:r>
        <w:t>Türkiye Cumhuriyetinin</w:t>
      </w:r>
      <w:proofErr w:type="gramEnd"/>
      <w:r>
        <w:t xml:space="preserve"> yabancı ülkelerde bulunan temsilcilikleri tarafından düzenlenen belgeler dışında yabancı ülkelerde düzenlenen belgeler ile yabancı ülkelerin Türkiye'deki temsilcilikleri tarafından düzenlenen belgelerin tasdik işlemi: </w:t>
      </w:r>
    </w:p>
    <w:p w14:paraId="03A31FF8" w14:textId="77777777" w:rsidR="00C9717A" w:rsidRDefault="00C9717A" w:rsidP="00C9717A">
      <w:pPr>
        <w:jc w:val="both"/>
      </w:pPr>
      <w:r>
        <w:rPr>
          <w:b/>
          <w:bCs/>
        </w:rPr>
        <w:t>7.7.4.1.</w:t>
      </w:r>
      <w:r>
        <w:t xml:space="preserve"> Yabancı </w:t>
      </w:r>
      <w:proofErr w:type="gramStart"/>
      <w:r>
        <w:t>Resmi</w:t>
      </w:r>
      <w:proofErr w:type="gramEnd"/>
      <w:r>
        <w:t xml:space="preserve"> Belgelerin Tasdiki Mecburiyetinin Kaldırılması Sözleşmesine taraf ülkelerde düzenlenen ve bu Sözleşmenin 1 inci maddesi kapsamında bulunan resmi belgeler, "</w:t>
      </w:r>
      <w:proofErr w:type="spellStart"/>
      <w:r>
        <w:t>apostil</w:t>
      </w:r>
      <w:proofErr w:type="spellEnd"/>
      <w:r>
        <w:t xml:space="preserve"> tasdik şerhi" taşıması kaydıyla Türkiye Cumhuriyeti Konsolosluğu veya Türkiye Cumhuriyeti Dışişleri Bakanlığı tasdik işleminden muaftır. </w:t>
      </w:r>
      <w:proofErr w:type="spellStart"/>
      <w:r>
        <w:t>Apostil</w:t>
      </w:r>
      <w:proofErr w:type="spellEnd"/>
      <w:r>
        <w:t xml:space="preserve">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w:t>
      </w:r>
      <w:proofErr w:type="spellStart"/>
      <w:r>
        <w:t>teselsülen</w:t>
      </w:r>
      <w:proofErr w:type="spellEnd"/>
      <w:r>
        <w:t xml:space="preserve"> tasdik edilmiş olması ve </w:t>
      </w:r>
      <w:proofErr w:type="spellStart"/>
      <w:r>
        <w:t>apostil</w:t>
      </w:r>
      <w:proofErr w:type="spellEnd"/>
      <w:r>
        <w:t xml:space="preserve"> tasdik şerhinin tasdik silsilesindeki bir önceki merciye ilişkin olması halinde de belgenin usulüne uygun olarak sunulduğu kabul edilecektir. </w:t>
      </w:r>
    </w:p>
    <w:p w14:paraId="240E1016" w14:textId="77777777" w:rsidR="00C9717A" w:rsidRDefault="00C9717A" w:rsidP="00C9717A">
      <w:pPr>
        <w:jc w:val="both"/>
      </w:pPr>
      <w:r>
        <w:rPr>
          <w:b/>
          <w:bCs/>
        </w:rPr>
        <w:t>7.7.4.2.</w:t>
      </w:r>
      <w:r>
        <w:t xml:space="preserve"> Türkiye Cumhuriyeti ile diğer devlet veya </w:t>
      </w:r>
      <w:r w:rsidR="00F779DE">
        <w:t>devletler arasında</w:t>
      </w:r>
      <w:r>
        <w:t xml:space="preserve">, belgelerdeki imza, mühür veya damganın tasdik işlemini düzenleyen hükümler içeren bir anlaşma veya sözleşme bulunduğu takdirde, bu ülkelerde düzenlenen belgelerin tasdik işlemi, bu anlaşma veya sözleşme hükümlerine göre yaptırılabilir. </w:t>
      </w:r>
    </w:p>
    <w:p w14:paraId="4A8BEF2A" w14:textId="77777777" w:rsidR="00C9717A" w:rsidRDefault="00C9717A" w:rsidP="00C9717A">
      <w:pPr>
        <w:jc w:val="both"/>
      </w:pPr>
      <w:r>
        <w:rPr>
          <w:b/>
          <w:bCs/>
        </w:rPr>
        <w:t>7.7.4.3.</w:t>
      </w:r>
      <w:r>
        <w:t xml:space="preserve"> 7.7.4.1 veya 7.7.4.</w:t>
      </w:r>
      <w:proofErr w:type="gramStart"/>
      <w:r>
        <w:t xml:space="preserve">2 </w:t>
      </w:r>
      <w:proofErr w:type="spellStart"/>
      <w:r>
        <w:t>nci</w:t>
      </w:r>
      <w:proofErr w:type="spellEnd"/>
      <w:proofErr w:type="gramEnd"/>
      <w:r>
        <w:t xml:space="preserve"> madde kapsamında sunulmayan belgeler ise aşağıdaki yöntemlerden biri ile tasdik edilmelidir: </w:t>
      </w:r>
    </w:p>
    <w:p w14:paraId="7562E98F" w14:textId="77777777" w:rsidR="00C9717A" w:rsidRDefault="00C9717A" w:rsidP="00C9717A">
      <w:pPr>
        <w:jc w:val="both"/>
        <w:rPr>
          <w:rFonts w:eastAsia="Times New Roman"/>
        </w:rPr>
      </w:pPr>
      <w:r>
        <w:rPr>
          <w:rFonts w:eastAsia="Times New Roman"/>
        </w:rPr>
        <w:t xml:space="preserve">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 </w:t>
      </w:r>
    </w:p>
    <w:p w14:paraId="6EA701D7" w14:textId="77777777" w:rsidR="00C9717A" w:rsidRDefault="00C9717A" w:rsidP="00C9717A">
      <w:pPr>
        <w:jc w:val="both"/>
      </w:pPr>
      <w:r>
        <w:t>2) Belge, sırasıyla düzenlendiği ülkenin Türkiye'deki temsilciliği ile Türkiye Cumhuriyeti Dışişleri Bakanlığı tarafından tasdik edilmelidir. Düzenlendiği ülkenin Türkiye'deki temsilciliğinin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17FE8EB8" w14:textId="77777777" w:rsidR="00C9717A" w:rsidRDefault="00C9717A" w:rsidP="00C9717A">
      <w:pPr>
        <w:jc w:val="both"/>
      </w:pPr>
      <w:r>
        <w:rPr>
          <w:b/>
          <w:bCs/>
        </w:rPr>
        <w:t>7.7.4.4.</w:t>
      </w:r>
      <w:r>
        <w:t xml:space="preserve"> </w:t>
      </w:r>
      <w:proofErr w:type="spellStart"/>
      <w:r>
        <w:t>Teselsülen</w:t>
      </w:r>
      <w:proofErr w:type="spellEnd"/>
      <w:r>
        <w:t xml:space="preserve"> yapılan tasdik işlemlerinde teyit edilecek unsurlara ilişkin eksikliklerin veya hataların sonraki merciler tarafından tasdik kapsamında giderilmesi veya düzeltilmesi halinde de belgenin usulüne uygun olarak sunulduğu kabul edilir. </w:t>
      </w:r>
    </w:p>
    <w:p w14:paraId="1BB5D4D4" w14:textId="77777777" w:rsidR="00C9717A" w:rsidRDefault="00C9717A" w:rsidP="00C9717A">
      <w:pPr>
        <w:jc w:val="both"/>
      </w:pPr>
      <w:r>
        <w:rPr>
          <w:b/>
          <w:bCs/>
        </w:rPr>
        <w:t>7.7.4.5.</w:t>
      </w:r>
      <w:r>
        <w:t xml:space="preserve">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 </w:t>
      </w:r>
    </w:p>
    <w:p w14:paraId="29B29465" w14:textId="77777777" w:rsidR="00C9717A" w:rsidRDefault="00C9717A" w:rsidP="00C9717A">
      <w:pPr>
        <w:jc w:val="both"/>
      </w:pPr>
      <w:r>
        <w:rPr>
          <w:b/>
          <w:bCs/>
        </w:rPr>
        <w:t>7.7.4.6.</w:t>
      </w:r>
      <w:r>
        <w:t xml:space="preserve"> Fahri konsolosluklarca düzenlenen belgelere dayanılarak işlem tesis edilmez. </w:t>
      </w:r>
    </w:p>
    <w:p w14:paraId="42F3B631" w14:textId="77777777" w:rsidR="00C9717A" w:rsidRDefault="00C9717A" w:rsidP="00C9717A">
      <w:pPr>
        <w:jc w:val="both"/>
      </w:pPr>
      <w:r>
        <w:rPr>
          <w:b/>
          <w:bCs/>
        </w:rPr>
        <w:t>7.7.4.7.</w:t>
      </w:r>
      <w:r>
        <w:t xml:space="preserve"> Tasdik işleminden muaf tutulan resmi niteliği bulunmayan belgeler: </w:t>
      </w:r>
    </w:p>
    <w:p w14:paraId="1AA144ED" w14:textId="77777777" w:rsidR="00C9717A" w:rsidRDefault="00C9717A" w:rsidP="00C9717A">
      <w:pPr>
        <w:jc w:val="both"/>
      </w:pPr>
      <w:r>
        <w:rPr>
          <w:b/>
          <w:bCs/>
        </w:rPr>
        <w:t>7.7.4.7.1.</w:t>
      </w:r>
      <w:r>
        <w:t xml:space="preserve"> Bu madde boş bırakılmıştır. </w:t>
      </w:r>
    </w:p>
    <w:p w14:paraId="37DE0ABF" w14:textId="77777777" w:rsidR="00C9717A" w:rsidRDefault="00C9717A" w:rsidP="00C9717A">
      <w:pPr>
        <w:jc w:val="both"/>
      </w:pPr>
      <w:r>
        <w:rPr>
          <w:b/>
          <w:bCs/>
        </w:rPr>
        <w:t>7.7.5.</w:t>
      </w:r>
      <w:r>
        <w:t xml:space="preserve"> Teklif kapsamında sunulan ve yabancı dilde düzenlenen belgelerin tercümelerinin yapılması ve bu tercümelerin tasdik işlemi: </w:t>
      </w:r>
    </w:p>
    <w:p w14:paraId="5C4F0246" w14:textId="77777777" w:rsidR="00C9717A" w:rsidRDefault="00C9717A" w:rsidP="00C9717A">
      <w:pPr>
        <w:jc w:val="both"/>
      </w:pPr>
      <w:r>
        <w:rPr>
          <w:b/>
          <w:bCs/>
        </w:rPr>
        <w:t>7.7.5.1.</w:t>
      </w:r>
      <w:r>
        <w:t xml:space="preserve"> Yerli istekliler tarafından sunulan ve yabancı dilde düzenlenen belgelerin tercümeleri ve bu tercümelerin tasdik işlemi aşağıdaki şekilde yapılır: </w:t>
      </w:r>
    </w:p>
    <w:p w14:paraId="5E171CCE" w14:textId="77777777" w:rsidR="00C9717A" w:rsidRDefault="00C9717A" w:rsidP="00C9717A">
      <w:pPr>
        <w:jc w:val="both"/>
      </w:pPr>
      <w:r>
        <w:rPr>
          <w:b/>
          <w:bCs/>
        </w:rPr>
        <w:t>7.7.5.1.1.</w:t>
      </w:r>
      <w:r>
        <w:t xml:space="preserve"> 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 </w:t>
      </w:r>
    </w:p>
    <w:p w14:paraId="37B901D3" w14:textId="77777777" w:rsidR="00C9717A" w:rsidRDefault="00C9717A" w:rsidP="00C9717A">
      <w:pPr>
        <w:jc w:val="both"/>
      </w:pPr>
      <w:r>
        <w:rPr>
          <w:b/>
          <w:bCs/>
        </w:rPr>
        <w:lastRenderedPageBreak/>
        <w:t>7.7.5.2.</w:t>
      </w:r>
      <w:r>
        <w:t xml:space="preserve"> Yabancı istekliler tarafından sunulan ve yabancı dilde düzenlenen belgelerin tercümeleri ve bu tercümelerin tasdik işlemi aşağıdaki şekilde yapılır: </w:t>
      </w:r>
    </w:p>
    <w:p w14:paraId="4F87C036" w14:textId="77777777" w:rsidR="00C9717A" w:rsidRDefault="00C9717A" w:rsidP="00C9717A">
      <w:pPr>
        <w:jc w:val="both"/>
      </w:pPr>
      <w:r>
        <w:rPr>
          <w:b/>
          <w:bCs/>
        </w:rPr>
        <w:t>7.7.5.2.1.</w:t>
      </w:r>
      <w:r>
        <w:t xml:space="preserve"> Tercümelerin tasdik işleminden tercümeyi gerçekleştiren yeminli tercümanın imzası ve varsa belge üzerindeki mührün ya da damganın aslı ile aynı olduğunun teyidi işlemi anlaşılır. </w:t>
      </w:r>
    </w:p>
    <w:p w14:paraId="25E5B92D" w14:textId="77777777" w:rsidR="00C9717A" w:rsidRDefault="00C9717A" w:rsidP="00C9717A">
      <w:pPr>
        <w:jc w:val="both"/>
      </w:pPr>
      <w:r>
        <w:rPr>
          <w:b/>
          <w:bCs/>
        </w:rPr>
        <w:t>7.7.5.2.2.</w:t>
      </w:r>
      <w:r>
        <w:t xml:space="preserve"> Belgelerin tercümelerinin verildiği ülkedeki yeminli tercüman tarafından yapılmış olması ve tercümesinde "</w:t>
      </w:r>
      <w:proofErr w:type="spellStart"/>
      <w:r>
        <w:t>apostil</w:t>
      </w:r>
      <w:proofErr w:type="spellEnd"/>
      <w:r>
        <w:t xml:space="preserve"> tasdik şerhi" taşıması halinde bu tercümelerde başkaca bir tasdik şerhi aranmaz. Bu tercümelerin "</w:t>
      </w:r>
      <w:proofErr w:type="spellStart"/>
      <w:r>
        <w:t>apostil</w:t>
      </w:r>
      <w:proofErr w:type="spellEnd"/>
      <w:r>
        <w:t xml:space="preserve"> tasdik şerhi" taşımaması durumunda ise tercümelerdeki </w:t>
      </w:r>
      <w:proofErr w:type="gramStart"/>
      <w:r>
        <w:t>imza,</w:t>
      </w:r>
      <w:proofErr w:type="gramEnd"/>
      <w:r>
        <w:t xml:space="preserve">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14:paraId="78FDB9DA" w14:textId="77777777" w:rsidR="00C9717A" w:rsidRDefault="00C9717A" w:rsidP="00C9717A">
      <w:pPr>
        <w:jc w:val="both"/>
      </w:pPr>
      <w:r>
        <w:rPr>
          <w:b/>
          <w:bCs/>
        </w:rPr>
        <w:t>7.7.5.2.3.</w:t>
      </w:r>
      <w:r>
        <w:t xml:space="preserve"> Türkiye Cumhuriyeti ile diğer devlet veya devletler arasında belgelerdeki imza, mühür veya damganın tasdik işlemini düzenleyen hükümler içeren bir anlaşma veya sözleşme bulunduğu takdirde belgelerin tercümelerinin tasdik işlemi de anlaşma veya sözleşme hükümlerine göre yaptırılabilir. </w:t>
      </w:r>
    </w:p>
    <w:p w14:paraId="38CFDD7A" w14:textId="77777777" w:rsidR="00C9717A" w:rsidRDefault="00C9717A" w:rsidP="00C9717A">
      <w:pPr>
        <w:jc w:val="both"/>
      </w:pPr>
      <w:r>
        <w:rPr>
          <w:b/>
          <w:bCs/>
        </w:rPr>
        <w:t>7.7.5.2.4.</w:t>
      </w:r>
      <w:r>
        <w:t xml:space="preserve"> Türkiye Cumhuriyeti Konsolosluğunun bulunmadığı ülkelerde düzenlenen belgelerin tercümelerinin verildiği ülkedeki yeminli tercüman tarafından yapılmış olması ve tercümenin de "</w:t>
      </w:r>
      <w:proofErr w:type="spellStart"/>
      <w:r>
        <w:t>apostil</w:t>
      </w:r>
      <w:proofErr w:type="spellEnd"/>
      <w:r>
        <w:t xml:space="preserve"> tasdik şerhi" taşımaması durumunda ise söz konusu tercümedeki imza ve varsa üzerindeki mührün veya damganın sırasıyla bu ülkenin Dışişleri Bakanlığı, bu ülkeyle ilişkilerden sorumlu Türkiye Cumhuriyeti Konsolosluğu veya bu ülkenin Türkiye'deki temsilciliği ve Türkiye Cumhuriyeti Dışişleri Bakanlığı tarafından tasdik edilm</w:t>
      </w:r>
      <w:r w:rsidR="006863A9">
        <w:t>elidir.</w:t>
      </w:r>
    </w:p>
    <w:p w14:paraId="19705FC6" w14:textId="77777777" w:rsidR="00C9717A" w:rsidRDefault="00C9717A" w:rsidP="00C9717A">
      <w:pPr>
        <w:jc w:val="both"/>
      </w:pPr>
      <w:r>
        <w:rPr>
          <w:b/>
          <w:bCs/>
        </w:rPr>
        <w:t>7.7.5.2.5.</w:t>
      </w:r>
      <w:r>
        <w:t xml:space="preserve"> Yabancı dilde düzenlenen belgelerin tercümelerinin Türkiye'deki yeminli tercümanlar tarafından yapılması ve noter tarafından onaylanması halinde ise bu tercümelerde başkaca bir tasdik şerhi aranmaz. </w:t>
      </w:r>
    </w:p>
    <w:p w14:paraId="0716E93A" w14:textId="77777777" w:rsidR="00C9717A" w:rsidRDefault="00C9717A" w:rsidP="00C9717A">
      <w:pPr>
        <w:jc w:val="both"/>
      </w:pPr>
      <w:r>
        <w:rPr>
          <w:b/>
          <w:bCs/>
        </w:rPr>
        <w:t>7.7.6.</w:t>
      </w:r>
      <w:r>
        <w:t xml:space="preserve"> Kalite ve standarda ilişkin belgelerin sunuluş şekli: </w:t>
      </w:r>
    </w:p>
    <w:p w14:paraId="14FE15B0" w14:textId="77777777" w:rsidR="00C9717A" w:rsidRDefault="00C9717A" w:rsidP="00C9717A">
      <w:pPr>
        <w:jc w:val="both"/>
      </w:pPr>
      <w:r>
        <w:rPr>
          <w:b/>
          <w:bCs/>
        </w:rPr>
        <w:t>7.7.6.1.</w:t>
      </w:r>
      <w:r>
        <w:t xml:space="preserve"> Bu madde boş bırakılmıştır. </w:t>
      </w:r>
    </w:p>
    <w:p w14:paraId="7292BC94" w14:textId="77777777" w:rsidR="00C9717A" w:rsidRDefault="00C9717A" w:rsidP="00C9717A">
      <w:pPr>
        <w:jc w:val="both"/>
      </w:pPr>
      <w:r>
        <w:rPr>
          <w:b/>
          <w:bCs/>
        </w:rPr>
        <w:t>7.8.</w:t>
      </w:r>
      <w:r>
        <w:t xml:space="preserve"> Yabancı istekli tarafından ihaleye teklif verilmesi halinde, bu Şartname ve eklerinde istenilen belgelerin, isteklinin kendi ülkesindeki mevzuat uyarınca düzenlenmiş olan dengi belgelerin sunulması gerekir. </w:t>
      </w:r>
    </w:p>
    <w:p w14:paraId="02596A16" w14:textId="77777777" w:rsidR="00C9717A" w:rsidRDefault="00C9717A" w:rsidP="00C9717A">
      <w:pPr>
        <w:jc w:val="both"/>
      </w:pPr>
      <w:r>
        <w:rPr>
          <w:b/>
          <w:bCs/>
        </w:rPr>
        <w:t>7.9.</w:t>
      </w:r>
      <w:r>
        <w:t xml:space="preserve"> Tekliflerin dili: </w:t>
      </w:r>
    </w:p>
    <w:p w14:paraId="3B478C42" w14:textId="77777777" w:rsidR="00C9717A" w:rsidRDefault="00C9717A" w:rsidP="00C9717A">
      <w:pPr>
        <w:jc w:val="both"/>
      </w:pPr>
      <w:r>
        <w:rPr>
          <w:b/>
          <w:bCs/>
        </w:rPr>
        <w:t>7.9.1.</w:t>
      </w:r>
      <w:r>
        <w:t xml:space="preserve"> Teklifi oluşturan bütün belgeler ve ekleri ile diğer dokümanlar Türkçe olacaktır. Başka bir dilde sunulan belgeler, Türkçe onaylı tercümesi </w:t>
      </w:r>
      <w:proofErr w:type="gramStart"/>
      <w:r>
        <w:t>ile birlikte</w:t>
      </w:r>
      <w:proofErr w:type="gramEnd"/>
      <w:r>
        <w:t xml:space="preserve"> verilmesi halinde geçerli sayılacaktır. Bu durumda teklifin veya belgenin yorumlanmasında Türkçe tercüme esas alınır. Tercümelerin yapılması ve tercümelerin onay işleminde ilgili maddedeki düzenlemeler esas alınacaktır. </w:t>
      </w:r>
    </w:p>
    <w:p w14:paraId="42DC97A5" w14:textId="77777777" w:rsidR="00C9717A" w:rsidRDefault="00C9717A" w:rsidP="00C9717A">
      <w:pPr>
        <w:spacing w:before="120"/>
        <w:jc w:val="both"/>
      </w:pPr>
      <w:r>
        <w:rPr>
          <w:b/>
          <w:bCs/>
          <w:color w:val="auto"/>
        </w:rPr>
        <w:t xml:space="preserve">Madde </w:t>
      </w:r>
      <w:proofErr w:type="gramStart"/>
      <w:r>
        <w:rPr>
          <w:b/>
          <w:bCs/>
          <w:color w:val="auto"/>
        </w:rPr>
        <w:t>8 -</w:t>
      </w:r>
      <w:proofErr w:type="gramEnd"/>
      <w:r>
        <w:rPr>
          <w:b/>
          <w:bCs/>
          <w:color w:val="auto"/>
        </w:rPr>
        <w:t xml:space="preserve"> İhalenin yabancı isteklilere açıklığı:</w:t>
      </w:r>
    </w:p>
    <w:p w14:paraId="23B2735A" w14:textId="77777777" w:rsidR="00C9717A" w:rsidRDefault="00C9717A" w:rsidP="00C9717A">
      <w:pPr>
        <w:jc w:val="both"/>
      </w:pPr>
      <w:r>
        <w:rPr>
          <w:b/>
          <w:bCs/>
        </w:rPr>
        <w:t>8.1.</w:t>
      </w:r>
      <w:r>
        <w:t xml:space="preserve"> Bu ihaleye sadece yerli istekliler katılabilir.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değerlendirilir. </w:t>
      </w:r>
    </w:p>
    <w:p w14:paraId="10001871" w14:textId="77777777" w:rsidR="00C9717A" w:rsidRDefault="00C9717A" w:rsidP="00C9717A">
      <w:pPr>
        <w:spacing w:before="120"/>
        <w:jc w:val="both"/>
      </w:pPr>
      <w:r>
        <w:rPr>
          <w:b/>
          <w:bCs/>
          <w:color w:val="auto"/>
        </w:rPr>
        <w:t xml:space="preserve">Madde </w:t>
      </w:r>
      <w:proofErr w:type="gramStart"/>
      <w:r>
        <w:rPr>
          <w:b/>
          <w:bCs/>
          <w:color w:val="auto"/>
        </w:rPr>
        <w:t>9 -</w:t>
      </w:r>
      <w:proofErr w:type="gramEnd"/>
      <w:r>
        <w:rPr>
          <w:b/>
          <w:bCs/>
          <w:color w:val="auto"/>
        </w:rPr>
        <w:t xml:space="preserve"> İhaleye katılamayacak olanlar</w:t>
      </w:r>
    </w:p>
    <w:p w14:paraId="6EB66B3C" w14:textId="77777777" w:rsidR="00C9717A" w:rsidRDefault="00C9717A" w:rsidP="00C9717A">
      <w:pPr>
        <w:jc w:val="both"/>
      </w:pPr>
      <w:r>
        <w:rPr>
          <w:b/>
          <w:bCs/>
        </w:rPr>
        <w:t>9.1.</w:t>
      </w:r>
      <w:r>
        <w:t xml:space="preserve"> Yabancı ülkelerin isteklileri doğrudan veya dolaylı ya da alt yüklenici olarak, kendileri veya başkaları adına hiçbir şekilde ihaleye katılamazlar.</w:t>
      </w:r>
    </w:p>
    <w:p w14:paraId="673CC1E0" w14:textId="77777777" w:rsidR="00C9717A" w:rsidRDefault="00C9717A" w:rsidP="00C9717A">
      <w:pPr>
        <w:jc w:val="both"/>
      </w:pPr>
      <w:r>
        <w:rPr>
          <w:b/>
          <w:bCs/>
        </w:rPr>
        <w:t>9.2.</w:t>
      </w:r>
      <w:r>
        <w:t xml:space="preserve"> Bu yasaklara rağmen ihaleye katılan is</w:t>
      </w:r>
      <w:r w:rsidR="00B966EE">
        <w:t xml:space="preserve">tekliler ihale dışı bırakır. </w:t>
      </w:r>
      <w:r>
        <w:t>Ayrıca, bu durumun tekliflerin değerlendirilmesi aşamasında tespit edilememesi nedeniyle bunlardan</w:t>
      </w:r>
      <w:r w:rsidR="00B966EE">
        <w:t xml:space="preserve"> biri üzerine ihale yapılmışsa </w:t>
      </w:r>
      <w:r>
        <w:t xml:space="preserve">ihale iptal edilir. </w:t>
      </w:r>
    </w:p>
    <w:p w14:paraId="20E68991" w14:textId="77777777" w:rsidR="00C9717A" w:rsidRDefault="00C9717A" w:rsidP="00C9717A">
      <w:pPr>
        <w:spacing w:before="120"/>
        <w:jc w:val="both"/>
      </w:pPr>
      <w:r>
        <w:rPr>
          <w:b/>
          <w:bCs/>
          <w:color w:val="auto"/>
        </w:rPr>
        <w:t xml:space="preserve">Madde </w:t>
      </w:r>
      <w:proofErr w:type="gramStart"/>
      <w:r>
        <w:rPr>
          <w:b/>
          <w:bCs/>
          <w:color w:val="auto"/>
        </w:rPr>
        <w:t>10 -</w:t>
      </w:r>
      <w:proofErr w:type="gramEnd"/>
      <w:r>
        <w:rPr>
          <w:b/>
          <w:bCs/>
          <w:color w:val="auto"/>
        </w:rPr>
        <w:t xml:space="preserve"> İhale dışı bırakılma ve yasak fiil veya davranışlar</w:t>
      </w:r>
    </w:p>
    <w:p w14:paraId="47383553" w14:textId="77777777" w:rsidR="00C9717A" w:rsidRDefault="00C9717A" w:rsidP="00C9717A">
      <w:pPr>
        <w:jc w:val="both"/>
      </w:pPr>
      <w:r>
        <w:rPr>
          <w:b/>
          <w:bCs/>
        </w:rPr>
        <w:t>10.1.</w:t>
      </w:r>
      <w:r>
        <w:t xml:space="preserve"> İstekliler ihale tarihinde,</w:t>
      </w:r>
    </w:p>
    <w:p w14:paraId="52628D17" w14:textId="77777777" w:rsidR="00C9717A" w:rsidRDefault="00C9717A" w:rsidP="00C9717A">
      <w:pPr>
        <w:jc w:val="both"/>
      </w:pPr>
      <w:r>
        <w:t xml:space="preserve">a) İflas eden, tasfiye halinde olan, işleri mahkeme tarafından yürütülen, konkordato ilân eden, işlerini askıya alan veya kendi ülkesindeki mevzuat hükümlerine göre benzer bir durumda olan.                </w:t>
      </w:r>
    </w:p>
    <w:p w14:paraId="29CB8053" w14:textId="77777777" w:rsidR="00C9717A" w:rsidRDefault="00C9717A" w:rsidP="00C9717A">
      <w:pPr>
        <w:jc w:val="both"/>
      </w:pPr>
      <w:r>
        <w:t xml:space="preserve">b) İflası ilân edilen, zorunlu tasfiye kararı verilen, alacaklılara karşı borçlarından dolayı mahkeme idaresi altında bulunan veya kendi ülkesindeki mevzuat hükümlerine göre benzer bir durumda olan.         </w:t>
      </w:r>
    </w:p>
    <w:p w14:paraId="7F06C93D" w14:textId="77777777" w:rsidR="00C9717A" w:rsidRDefault="00C9717A" w:rsidP="00C9717A">
      <w:pPr>
        <w:jc w:val="both"/>
      </w:pPr>
      <w:r>
        <w:t xml:space="preserve">c) Türkiye'nin veya kendi ülkesinin mevzuat hükümleri uyarınca kesinleşmiş sosyal güvenlik prim borcu olan.     </w:t>
      </w:r>
    </w:p>
    <w:p w14:paraId="4263283D" w14:textId="77777777" w:rsidR="00C9717A" w:rsidRDefault="00C9717A" w:rsidP="00C9717A">
      <w:pPr>
        <w:jc w:val="both"/>
      </w:pPr>
      <w:r>
        <w:t xml:space="preserve">d) Türkiye'nin veya kendi ülkesinin mevzuat hükümleri uyarınca kesinleşmiş vergi borcu olan.                 </w:t>
      </w:r>
    </w:p>
    <w:p w14:paraId="710B8865" w14:textId="77777777" w:rsidR="00C9717A" w:rsidRDefault="00C9717A" w:rsidP="00C9717A">
      <w:pPr>
        <w:jc w:val="both"/>
      </w:pPr>
      <w:r>
        <w:lastRenderedPageBreak/>
        <w:t>e) İhale tarihinden önceki beş yıl içinde, mesleki faaliyetlerinden dolayı yargı kararıyla hüküm giyen.</w:t>
      </w:r>
    </w:p>
    <w:p w14:paraId="627C7B88" w14:textId="77777777" w:rsidR="00C9717A" w:rsidRDefault="00C9717A" w:rsidP="00C9717A">
      <w:pPr>
        <w:jc w:val="both"/>
      </w:pPr>
      <w:proofErr w:type="gramStart"/>
      <w:r>
        <w:t>durumlarında</w:t>
      </w:r>
      <w:proofErr w:type="gramEnd"/>
      <w:r>
        <w:t xml:space="preserve"> olmadığına ilişkin belgeleri verecektir. </w:t>
      </w:r>
    </w:p>
    <w:p w14:paraId="5C9BFF86" w14:textId="77777777" w:rsidR="00C9717A" w:rsidRDefault="00C9717A" w:rsidP="00C9717A">
      <w:pPr>
        <w:jc w:val="both"/>
      </w:pPr>
      <w:r>
        <w:rPr>
          <w:b/>
          <w:bCs/>
        </w:rPr>
        <w:t>10.2.</w:t>
      </w:r>
      <w:r>
        <w:t xml:space="preserve"> 10.1 maddesi uyarınca ihale dışı bırakılma nedenlerini taşıyan istekliler değerlendirme dışı bırakılır. </w:t>
      </w:r>
    </w:p>
    <w:p w14:paraId="67A69FD4" w14:textId="77777777" w:rsidR="00C9717A" w:rsidRDefault="00C9717A" w:rsidP="00C9717A">
      <w:pPr>
        <w:spacing w:before="120"/>
        <w:jc w:val="both"/>
      </w:pPr>
      <w:r>
        <w:rPr>
          <w:b/>
          <w:bCs/>
          <w:color w:val="auto"/>
        </w:rPr>
        <w:t xml:space="preserve">Madde </w:t>
      </w:r>
      <w:proofErr w:type="gramStart"/>
      <w:r>
        <w:rPr>
          <w:b/>
          <w:bCs/>
          <w:color w:val="auto"/>
        </w:rPr>
        <w:t>11 -</w:t>
      </w:r>
      <w:proofErr w:type="gramEnd"/>
      <w:r>
        <w:rPr>
          <w:b/>
          <w:bCs/>
          <w:color w:val="auto"/>
        </w:rPr>
        <w:t xml:space="preserve"> Teklif hazırlama giderleri ile teklif ve ödemelerde geçerli para birimi</w:t>
      </w:r>
    </w:p>
    <w:p w14:paraId="7E4E7449" w14:textId="77777777" w:rsidR="00C9717A" w:rsidRDefault="00C9717A" w:rsidP="00C9717A">
      <w:pPr>
        <w:jc w:val="both"/>
      </w:pPr>
      <w:r>
        <w:rPr>
          <w:b/>
          <w:bCs/>
        </w:rPr>
        <w:t>11.1.</w:t>
      </w:r>
      <w:r>
        <w:t xml:space="preserve"> Tekliflerin hazırlanması ve sunulması ile ilgili bütün masraflar isteklilere aittir. İstekli, teklifini hazırlamak için yapmış olduğu hiçbir masrafı İdareden isteyemez. </w:t>
      </w:r>
    </w:p>
    <w:p w14:paraId="22D0006B" w14:textId="77777777" w:rsidR="00C9717A" w:rsidRDefault="00C9717A" w:rsidP="00C9717A">
      <w:pPr>
        <w:jc w:val="both"/>
      </w:pPr>
      <w:r>
        <w:rPr>
          <w:b/>
          <w:bCs/>
        </w:rPr>
        <w:t>11.2.</w:t>
      </w:r>
      <w:r>
        <w:t xml:space="preserve"> İstekliler, teklifini gösteren fiyatları ve bunların toplam tutarlarını Türk </w:t>
      </w:r>
      <w:proofErr w:type="gramStart"/>
      <w:r>
        <w:t>Lirası</w:t>
      </w:r>
      <w:proofErr w:type="gramEnd"/>
      <w:r>
        <w:t xml:space="preserve"> olarak verecektir. Sözleşme konusu işin ödemelerinde Türk </w:t>
      </w:r>
      <w:proofErr w:type="gramStart"/>
      <w:r>
        <w:t>Lirası</w:t>
      </w:r>
      <w:proofErr w:type="gramEnd"/>
      <w:r>
        <w:t xml:space="preserve"> kullanılacaktır. </w:t>
      </w:r>
    </w:p>
    <w:p w14:paraId="20ACD1EE" w14:textId="77777777" w:rsidR="00C9717A" w:rsidRDefault="00C9717A" w:rsidP="00C9717A">
      <w:pPr>
        <w:spacing w:before="120"/>
        <w:jc w:val="both"/>
      </w:pPr>
      <w:r>
        <w:rPr>
          <w:b/>
          <w:bCs/>
          <w:color w:val="auto"/>
        </w:rPr>
        <w:t xml:space="preserve">Madde </w:t>
      </w:r>
      <w:proofErr w:type="gramStart"/>
      <w:r>
        <w:rPr>
          <w:b/>
          <w:bCs/>
          <w:color w:val="auto"/>
        </w:rPr>
        <w:t>12 -</w:t>
      </w:r>
      <w:proofErr w:type="gramEnd"/>
      <w:r>
        <w:rPr>
          <w:b/>
          <w:bCs/>
          <w:color w:val="auto"/>
        </w:rPr>
        <w:t xml:space="preserve"> İşin yapılacağı yerin görülmesi</w:t>
      </w:r>
    </w:p>
    <w:p w14:paraId="20FE4EC3" w14:textId="77777777" w:rsidR="00C9717A" w:rsidRDefault="00C9717A" w:rsidP="00C9717A">
      <w:pPr>
        <w:jc w:val="both"/>
      </w:pPr>
      <w:r>
        <w:rPr>
          <w:b/>
          <w:bCs/>
        </w:rPr>
        <w:t>12.1.</w:t>
      </w:r>
      <w:r>
        <w:t xml:space="preserve"> İşin yapılacağı yeri ve çevresini gezmek, inceleme yapmak, teklifini hazırlamak ve taahhüde girmek için gerekli olabilecek tüm bilgileri temin etmek isteklinin sorumluluğundadır. İşyeri ve çevresinin görülmesiyle ilgili bütün masraflar isteklilere aittir. </w:t>
      </w:r>
    </w:p>
    <w:p w14:paraId="57204443" w14:textId="77777777" w:rsidR="00C9717A" w:rsidRDefault="00C9717A" w:rsidP="00C9717A">
      <w:pPr>
        <w:jc w:val="both"/>
      </w:pPr>
      <w:r>
        <w:rPr>
          <w:b/>
          <w:bCs/>
        </w:rPr>
        <w:t>12.2.</w:t>
      </w:r>
      <w:r>
        <w:t xml:space="preserve"> 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0BE7ABBD" w14:textId="77777777" w:rsidR="00C9717A" w:rsidRDefault="00C9717A" w:rsidP="00C9717A">
      <w:pPr>
        <w:jc w:val="both"/>
      </w:pPr>
      <w:r>
        <w:rPr>
          <w:b/>
          <w:bCs/>
        </w:rPr>
        <w:t>12.3.</w:t>
      </w:r>
      <w:r>
        <w:t xml:space="preserve"> İstekli veya temsilcilerinin, işin yapılacağı yeri görmek istemesi halinde, işin gerçekleştirileceği yapıya ve/veya araziye girilmesi için gerekli izinler İdare tarafından verilecektir. </w:t>
      </w:r>
    </w:p>
    <w:p w14:paraId="51B42CA1" w14:textId="77777777" w:rsidR="00C9717A" w:rsidRDefault="00C9717A" w:rsidP="00C9717A">
      <w:pPr>
        <w:jc w:val="both"/>
      </w:pPr>
      <w:r>
        <w:rPr>
          <w:b/>
          <w:bCs/>
        </w:rPr>
        <w:t>12.4.</w:t>
      </w:r>
      <w:r>
        <w:t xml:space="preserve"> Tekliflerin değerlendirilmesinde, isteklinin işin yapılacağı yeri incelediği ve teklifini buna göre hazırladığı kabul edilir. </w:t>
      </w:r>
    </w:p>
    <w:p w14:paraId="0820F475" w14:textId="77777777" w:rsidR="00C9717A" w:rsidRDefault="00C9717A" w:rsidP="00C9717A">
      <w:pPr>
        <w:spacing w:before="120"/>
        <w:jc w:val="both"/>
      </w:pPr>
      <w:r>
        <w:rPr>
          <w:b/>
          <w:bCs/>
          <w:color w:val="auto"/>
        </w:rPr>
        <w:t xml:space="preserve">Madde </w:t>
      </w:r>
      <w:proofErr w:type="gramStart"/>
      <w:r>
        <w:rPr>
          <w:b/>
          <w:bCs/>
          <w:color w:val="auto"/>
        </w:rPr>
        <w:t>13 -</w:t>
      </w:r>
      <w:proofErr w:type="gramEnd"/>
      <w:r>
        <w:rPr>
          <w:b/>
          <w:bCs/>
          <w:color w:val="auto"/>
        </w:rPr>
        <w:t xml:space="preserve"> İhale dokümanına ilişkin açıklama yapılması</w:t>
      </w:r>
    </w:p>
    <w:p w14:paraId="734EE96B" w14:textId="77777777" w:rsidR="00C9717A" w:rsidRDefault="00C9717A" w:rsidP="00C9717A">
      <w:pPr>
        <w:jc w:val="both"/>
      </w:pPr>
      <w:r>
        <w:rPr>
          <w:b/>
          <w:bCs/>
        </w:rPr>
        <w:t>13.1.</w:t>
      </w:r>
      <w: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14:paraId="355DA190" w14:textId="77777777" w:rsidR="00C9717A" w:rsidRDefault="00C9717A" w:rsidP="00C9717A">
      <w:pPr>
        <w:jc w:val="both"/>
      </w:pPr>
      <w:r>
        <w:rPr>
          <w:b/>
          <w:bCs/>
        </w:rPr>
        <w:t>13.2.</w:t>
      </w:r>
      <w:r>
        <w:t xml:space="preserve"> Talebin uygun görülmesi halinde İdarece yapılacak yazılı açıklama, ihale tarihinden en az üç gün öncesinde bilgi sahibi olmalarını temin edecek şekilde, </w:t>
      </w:r>
      <w:proofErr w:type="gramStart"/>
      <w:r>
        <w:t>doküman</w:t>
      </w:r>
      <w:proofErr w:type="gramEnd"/>
      <w:r>
        <w:t xml:space="preserve"> indirenlerin tamamına gönderilir veya imza karşılığı elden tebliğ edilir. </w:t>
      </w:r>
    </w:p>
    <w:p w14:paraId="640BD62B" w14:textId="77777777" w:rsidR="00C9717A" w:rsidRDefault="00C9717A" w:rsidP="00C9717A">
      <w:pPr>
        <w:jc w:val="both"/>
      </w:pPr>
      <w:r>
        <w:rPr>
          <w:b/>
          <w:bCs/>
        </w:rPr>
        <w:t>13.3.</w:t>
      </w:r>
      <w:r>
        <w:t xml:space="preserve"> Açıklamada, sorular ile İdarenin ayrıntılı cevabı yer alır, açıklama talebinde bulunanın kimliği belirtilmez. </w:t>
      </w:r>
    </w:p>
    <w:p w14:paraId="35242D0D" w14:textId="77777777" w:rsidR="00C9717A" w:rsidRDefault="00C9717A" w:rsidP="00C9717A">
      <w:pPr>
        <w:jc w:val="both"/>
      </w:pPr>
      <w:r>
        <w:rPr>
          <w:b/>
          <w:bCs/>
        </w:rPr>
        <w:t>13.4.</w:t>
      </w:r>
      <w:r>
        <w:t xml:space="preserve"> Bu bent boş bırakılmıştır.  </w:t>
      </w:r>
    </w:p>
    <w:p w14:paraId="47E1281C" w14:textId="77777777" w:rsidR="00C9717A" w:rsidRDefault="00C9717A" w:rsidP="00C9717A">
      <w:pPr>
        <w:spacing w:before="120"/>
        <w:jc w:val="both"/>
      </w:pPr>
      <w:r>
        <w:rPr>
          <w:b/>
          <w:bCs/>
          <w:color w:val="auto"/>
        </w:rPr>
        <w:t xml:space="preserve">Madde </w:t>
      </w:r>
      <w:proofErr w:type="gramStart"/>
      <w:r>
        <w:rPr>
          <w:b/>
          <w:bCs/>
          <w:color w:val="auto"/>
        </w:rPr>
        <w:t>14 -</w:t>
      </w:r>
      <w:proofErr w:type="gramEnd"/>
      <w:r>
        <w:rPr>
          <w:b/>
          <w:bCs/>
          <w:color w:val="auto"/>
        </w:rPr>
        <w:t xml:space="preserve"> İhale dokümanında değişiklik yapılması</w:t>
      </w:r>
    </w:p>
    <w:p w14:paraId="23CC9297" w14:textId="77777777" w:rsidR="00C9717A" w:rsidRDefault="00C9717A" w:rsidP="00C9717A">
      <w:pPr>
        <w:jc w:val="both"/>
      </w:pPr>
      <w:r>
        <w:rPr>
          <w:b/>
          <w:bCs/>
        </w:rPr>
        <w:t>14.1.</w:t>
      </w:r>
      <w: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14:paraId="7A206B37" w14:textId="77777777" w:rsidR="00C9717A" w:rsidRDefault="00C9717A" w:rsidP="00C9717A">
      <w:pPr>
        <w:jc w:val="both"/>
      </w:pPr>
      <w:r>
        <w:rPr>
          <w:b/>
          <w:bCs/>
        </w:rPr>
        <w:t>14.2.</w:t>
      </w:r>
      <w:r>
        <w:t xml:space="preserve"> Zeyilname, ihale tarihinden en az üç gün öncesinde bilgi sahibi olmalarını temin edecek şekilde, adreslerine gönderilir veya imza karşılığı elden tebliğ edilir. </w:t>
      </w:r>
    </w:p>
    <w:p w14:paraId="48BE1E4E" w14:textId="77777777" w:rsidR="00C9717A" w:rsidRDefault="00C9717A" w:rsidP="00C9717A">
      <w:pPr>
        <w:jc w:val="both"/>
      </w:pPr>
      <w:r>
        <w:rPr>
          <w:b/>
          <w:bCs/>
        </w:rPr>
        <w:t>14.3.</w:t>
      </w:r>
      <w:r>
        <w:t xml:space="preserve"> Zeyilname düzenlenmesi nedeniyle tekliflerin hazırlanabilmesi için ek süreye ihtiyaç duyulması halinde İdare, ihale tarihini bir defaya mahsus olmak üzere en fazla yirmi gün süreyle zeyilname ile erteleyebilir. Erteleme süresince, teklif alınmasına devam edilecektir. </w:t>
      </w:r>
    </w:p>
    <w:p w14:paraId="409D83F5" w14:textId="77777777" w:rsidR="00C9717A" w:rsidRDefault="00C9717A" w:rsidP="00C9717A">
      <w:pPr>
        <w:jc w:val="both"/>
      </w:pPr>
      <w:r>
        <w:rPr>
          <w:b/>
          <w:bCs/>
        </w:rPr>
        <w:t>14.4.</w:t>
      </w:r>
      <w:r>
        <w:t xml:space="preserve"> Zeyilname düzenlenmesi halinde, tekliflerini bu düzenlemeden önce vermiş olan istekliler tekliflerini geri çekerek, yeniden teklif verebilirler. </w:t>
      </w:r>
    </w:p>
    <w:p w14:paraId="75DC1DE0" w14:textId="77777777" w:rsidR="00C9717A" w:rsidRDefault="00C9717A" w:rsidP="00C9717A">
      <w:pPr>
        <w:jc w:val="both"/>
      </w:pPr>
      <w:r>
        <w:rPr>
          <w:b/>
          <w:bCs/>
        </w:rPr>
        <w:t>14.5.</w:t>
      </w:r>
      <w:r>
        <w:t xml:space="preserve"> İdareye </w:t>
      </w:r>
      <w:proofErr w:type="gramStart"/>
      <w:r>
        <w:t>şikayet</w:t>
      </w:r>
      <w:proofErr w:type="gramEnd"/>
      <w:r>
        <w:t xml:space="preserve">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düzeltme ilanı yapılması ile mümkündür.</w:t>
      </w:r>
    </w:p>
    <w:p w14:paraId="18730C58" w14:textId="77777777" w:rsidR="00C9717A" w:rsidRDefault="00C9717A" w:rsidP="00C9717A">
      <w:pPr>
        <w:spacing w:before="120"/>
        <w:jc w:val="both"/>
      </w:pPr>
      <w:r>
        <w:rPr>
          <w:b/>
          <w:bCs/>
          <w:color w:val="auto"/>
        </w:rPr>
        <w:lastRenderedPageBreak/>
        <w:t xml:space="preserve">Madde </w:t>
      </w:r>
      <w:proofErr w:type="gramStart"/>
      <w:r>
        <w:rPr>
          <w:b/>
          <w:bCs/>
          <w:color w:val="auto"/>
        </w:rPr>
        <w:t>15 -</w:t>
      </w:r>
      <w:proofErr w:type="gramEnd"/>
      <w:r>
        <w:rPr>
          <w:b/>
          <w:bCs/>
          <w:color w:val="auto"/>
        </w:rPr>
        <w:t xml:space="preserve"> İhale saatinden önce ihalenin iptal edilmesi</w:t>
      </w:r>
    </w:p>
    <w:p w14:paraId="10AD4A16" w14:textId="77777777" w:rsidR="00C9717A" w:rsidRDefault="00C9717A" w:rsidP="00C9717A">
      <w:pPr>
        <w:jc w:val="both"/>
      </w:pPr>
      <w:r>
        <w:rPr>
          <w:b/>
          <w:bCs/>
        </w:rPr>
        <w:t>15.1.</w:t>
      </w:r>
      <w:r>
        <w:t xml:space="preserve"> İdare tarafından gerekli görülen veya ihale dokümanında yer alan belgelerde ihalenin yapılmasına engel olan ve düzeltilmesi mümkün bulunmayan hususların bulunduğunun tespit edildiği hallerde, ihale saatinden önce ihale iptal edilebilir. </w:t>
      </w:r>
    </w:p>
    <w:p w14:paraId="6A3EDDF3" w14:textId="30ABF5CC" w:rsidR="00333FA5" w:rsidRPr="00333FA5" w:rsidRDefault="00333FA5" w:rsidP="00333FA5">
      <w:pPr>
        <w:tabs>
          <w:tab w:val="left" w:pos="0"/>
        </w:tabs>
        <w:spacing w:line="276" w:lineRule="auto"/>
        <w:jc w:val="both"/>
      </w:pPr>
      <w:r w:rsidRPr="00333FA5">
        <w:rPr>
          <w:b/>
          <w:bCs/>
        </w:rPr>
        <w:t>15.2.</w:t>
      </w:r>
      <w:r w:rsidRPr="00333FA5">
        <w:t>İhale komisyonu kararı üzerine KENT, verilmiş olan bütün teklifleri reddederek ihaleyi iptal etmekte serbesttir. İdare bütün tekliflerin reddedilmesi nedeniyle herhangi bir yükümlülük altına girmez. İhalenin iptal edilmesi halinde bu durum bütün İsteklilere derhal bildirilir.</w:t>
      </w:r>
    </w:p>
    <w:p w14:paraId="62FFF7B8" w14:textId="5FDA8DAD" w:rsidR="00C9717A" w:rsidRDefault="00C9717A" w:rsidP="00C9717A">
      <w:pPr>
        <w:jc w:val="both"/>
      </w:pPr>
      <w:r>
        <w:rPr>
          <w:b/>
          <w:bCs/>
        </w:rPr>
        <w:t>15.</w:t>
      </w:r>
      <w:r w:rsidR="00333FA5">
        <w:rPr>
          <w:b/>
          <w:bCs/>
        </w:rPr>
        <w:t>3</w:t>
      </w:r>
      <w:r>
        <w:rPr>
          <w:b/>
          <w:bCs/>
        </w:rPr>
        <w:t>.</w:t>
      </w:r>
      <w:r>
        <w:t xml:space="preserve"> Bu durumda, iptal nedeni belirtilmek suretiyle ihalenin iptal edildiği ilan edilerek duyurulur. Bu aşamaya kadar teklif vermiş olanlara ihalenin iptal edildiği ayrıca tebliğ edilir. </w:t>
      </w:r>
    </w:p>
    <w:p w14:paraId="10CF43DC" w14:textId="09869249" w:rsidR="00C9717A" w:rsidRDefault="00C9717A" w:rsidP="00C9717A">
      <w:pPr>
        <w:jc w:val="both"/>
      </w:pPr>
      <w:r>
        <w:rPr>
          <w:b/>
          <w:bCs/>
        </w:rPr>
        <w:t>15.</w:t>
      </w:r>
      <w:r w:rsidR="00333FA5">
        <w:rPr>
          <w:b/>
          <w:bCs/>
        </w:rPr>
        <w:t>4</w:t>
      </w:r>
      <w:r>
        <w:rPr>
          <w:b/>
          <w:bCs/>
        </w:rPr>
        <w:t>.</w:t>
      </w:r>
      <w:r>
        <w:t xml:space="preserve"> İhalenin iptal edilmesi halinde, verilmiş olan bütün teklifler reddedilmiş sayılır ve bu teklifler açılmaksızın isteklilere iade edilir. </w:t>
      </w:r>
    </w:p>
    <w:p w14:paraId="7A6B059E" w14:textId="37BE5DB0" w:rsidR="00C9717A" w:rsidRDefault="00C9717A" w:rsidP="00C9717A">
      <w:pPr>
        <w:jc w:val="both"/>
      </w:pPr>
      <w:r>
        <w:rPr>
          <w:b/>
          <w:bCs/>
        </w:rPr>
        <w:t>15.</w:t>
      </w:r>
      <w:r w:rsidR="00333FA5">
        <w:rPr>
          <w:b/>
          <w:bCs/>
        </w:rPr>
        <w:t>5</w:t>
      </w:r>
      <w:r>
        <w:rPr>
          <w:b/>
          <w:bCs/>
        </w:rPr>
        <w:t>.</w:t>
      </w:r>
      <w:r>
        <w:t xml:space="preserve"> İhalenin iptal edilmesi nedeniyle isteklilerce İdareden herhangi bir hak talebinde bulunulamaz. </w:t>
      </w:r>
    </w:p>
    <w:p w14:paraId="76C36F2A" w14:textId="77777777" w:rsidR="00C9717A" w:rsidRDefault="00C9717A" w:rsidP="00C9717A">
      <w:pPr>
        <w:spacing w:before="120"/>
        <w:jc w:val="both"/>
      </w:pPr>
      <w:r>
        <w:rPr>
          <w:b/>
          <w:bCs/>
          <w:color w:val="auto"/>
        </w:rPr>
        <w:t xml:space="preserve">Madde </w:t>
      </w:r>
      <w:proofErr w:type="gramStart"/>
      <w:r>
        <w:rPr>
          <w:b/>
          <w:bCs/>
          <w:color w:val="auto"/>
        </w:rPr>
        <w:t>16 -</w:t>
      </w:r>
      <w:proofErr w:type="gramEnd"/>
      <w:r>
        <w:rPr>
          <w:b/>
          <w:bCs/>
          <w:color w:val="auto"/>
        </w:rPr>
        <w:t xml:space="preserve"> İş ortaklığı</w:t>
      </w:r>
    </w:p>
    <w:p w14:paraId="428C8655" w14:textId="77777777" w:rsidR="00C9717A" w:rsidRDefault="00C9717A" w:rsidP="00C9717A">
      <w:pPr>
        <w:jc w:val="both"/>
      </w:pPr>
      <w:r>
        <w:rPr>
          <w:b/>
          <w:bCs/>
        </w:rPr>
        <w:t>16.1.</w:t>
      </w:r>
      <w:r>
        <w:t xml:space="preserve"> Birden fazla gerçek veya tüzel kişi, iş ortaklığı oluşturmak suretiyle ihaleye teklif verebilir. </w:t>
      </w:r>
    </w:p>
    <w:p w14:paraId="240A5042" w14:textId="77777777" w:rsidR="00C9717A" w:rsidRDefault="00C9717A" w:rsidP="00C9717A">
      <w:pPr>
        <w:jc w:val="both"/>
      </w:pPr>
      <w:r>
        <w:rPr>
          <w:b/>
          <w:bCs/>
        </w:rPr>
        <w:t>16.2.</w:t>
      </w:r>
      <w: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3AB5C49A" w14:textId="77777777" w:rsidR="00C9717A" w:rsidRDefault="00C9717A" w:rsidP="00C9717A">
      <w:pPr>
        <w:jc w:val="both"/>
      </w:pPr>
      <w:r>
        <w:rPr>
          <w:b/>
          <w:bCs/>
        </w:rPr>
        <w:t>16.3.</w:t>
      </w:r>
      <w:r>
        <w:t xml:space="preserve"> İş ortaklığı oluşturmak suretiyle ihaleye teklif verecek istekliler, iş ortaklığı yaptıklarına dair pilot ortağın da belirtildiği, ekte örneği bulunan iş ortaklığı beyannamesini teklifleriyle beraber sunacaklardır. </w:t>
      </w:r>
    </w:p>
    <w:p w14:paraId="6A440C81" w14:textId="77777777" w:rsidR="00C9717A" w:rsidRDefault="00C9717A" w:rsidP="00C9717A">
      <w:pPr>
        <w:jc w:val="both"/>
      </w:pPr>
      <w:r>
        <w:rPr>
          <w:b/>
          <w:bCs/>
        </w:rPr>
        <w:t>16.4.</w:t>
      </w:r>
      <w:r>
        <w:t xml:space="preserve"> İhalenin iş ortaklığı üzerinde kalması halinde, iş ortaklığı tarafından, sözleşme imzalanmadan önce noter onaylı ortaklık sözleşmesinin İdareye verilmesi zorunludur. </w:t>
      </w:r>
    </w:p>
    <w:p w14:paraId="4FA0926B" w14:textId="77777777" w:rsidR="00C9717A" w:rsidRDefault="00C9717A" w:rsidP="00C9717A">
      <w:pPr>
        <w:jc w:val="both"/>
      </w:pPr>
      <w:r>
        <w:rPr>
          <w:b/>
          <w:bCs/>
        </w:rPr>
        <w:t>16.5.</w:t>
      </w:r>
      <w:r>
        <w:t xml:space="preserve"> İş ortaklığı sözleşmesinde, ortakların hisse oranları, pilot ortak ile diğer ortakların işin yerine getirilmesinde müştereken ve </w:t>
      </w:r>
      <w:proofErr w:type="spellStart"/>
      <w:r>
        <w:t>müteselsilen</w:t>
      </w:r>
      <w:proofErr w:type="spellEnd"/>
      <w:r>
        <w:t xml:space="preserve"> sorumlu oldukları belirtilecektir. </w:t>
      </w:r>
    </w:p>
    <w:p w14:paraId="5E1DFFBE" w14:textId="77777777" w:rsidR="00C9717A" w:rsidRDefault="00C9717A" w:rsidP="00C9717A">
      <w:pPr>
        <w:spacing w:before="120"/>
        <w:jc w:val="both"/>
      </w:pPr>
      <w:r>
        <w:rPr>
          <w:b/>
          <w:bCs/>
          <w:color w:val="auto"/>
        </w:rPr>
        <w:t xml:space="preserve">Madde </w:t>
      </w:r>
      <w:proofErr w:type="gramStart"/>
      <w:r>
        <w:rPr>
          <w:b/>
          <w:bCs/>
          <w:color w:val="auto"/>
        </w:rPr>
        <w:t>17 -</w:t>
      </w:r>
      <w:proofErr w:type="gramEnd"/>
      <w:r>
        <w:rPr>
          <w:b/>
          <w:bCs/>
          <w:color w:val="auto"/>
        </w:rPr>
        <w:t xml:space="preserve"> Konsorsiyum</w:t>
      </w:r>
    </w:p>
    <w:p w14:paraId="3FE8F2F1" w14:textId="77777777" w:rsidR="00C9717A" w:rsidRDefault="00C9717A" w:rsidP="00C9717A">
      <w:pPr>
        <w:jc w:val="both"/>
      </w:pPr>
      <w:r>
        <w:rPr>
          <w:b/>
          <w:bCs/>
        </w:rPr>
        <w:t>17.1.</w:t>
      </w:r>
      <w:r>
        <w:t xml:space="preserve"> Konsorsiyumlar ihaleye teklif veremez. </w:t>
      </w:r>
    </w:p>
    <w:p w14:paraId="66BCD600" w14:textId="77777777" w:rsidR="00C9717A" w:rsidRDefault="00C9717A" w:rsidP="00C9717A">
      <w:pPr>
        <w:spacing w:before="120"/>
        <w:jc w:val="both"/>
      </w:pPr>
      <w:r>
        <w:rPr>
          <w:b/>
          <w:bCs/>
          <w:color w:val="auto"/>
        </w:rPr>
        <w:t xml:space="preserve">Madde </w:t>
      </w:r>
      <w:proofErr w:type="gramStart"/>
      <w:r>
        <w:rPr>
          <w:b/>
          <w:bCs/>
          <w:color w:val="auto"/>
        </w:rPr>
        <w:t>18 -</w:t>
      </w:r>
      <w:proofErr w:type="gramEnd"/>
      <w:r>
        <w:rPr>
          <w:b/>
          <w:bCs/>
          <w:color w:val="auto"/>
        </w:rPr>
        <w:t xml:space="preserve"> Alt yükleniciler</w:t>
      </w:r>
    </w:p>
    <w:p w14:paraId="756A9EA8" w14:textId="77777777" w:rsidR="00C9717A" w:rsidRDefault="00C9717A" w:rsidP="00C9717A">
      <w:pPr>
        <w:jc w:val="both"/>
      </w:pPr>
      <w:r>
        <w:rPr>
          <w:b/>
          <w:bCs/>
        </w:rPr>
        <w:t>18.1.</w:t>
      </w:r>
      <w:r>
        <w:t xml:space="preserve"> İhale konusu işte idarenin onayı ile alt yüklenici çalıştırılabilir. Ancak işin tamamı alt yüklenicilere yaptırılamaz. Alt yüklenicilerin yaptıkları işlerle ilgili sorumluluğu yüklenicinin sorumluluğunu ortadan kaldırmaz. </w:t>
      </w:r>
    </w:p>
    <w:p w14:paraId="16557903" w14:textId="77777777" w:rsidR="00F579E8" w:rsidRDefault="00F579E8" w:rsidP="00C9717A">
      <w:pPr>
        <w:jc w:val="both"/>
      </w:pPr>
    </w:p>
    <w:p w14:paraId="681023CE" w14:textId="77777777" w:rsidR="00C9717A" w:rsidRDefault="00C9717A" w:rsidP="00C9717A">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14:paraId="4E3A8D1F" w14:textId="77777777" w:rsidR="00C9717A" w:rsidRDefault="00C9717A" w:rsidP="00C9717A">
      <w:pPr>
        <w:spacing w:before="120"/>
        <w:jc w:val="both"/>
      </w:pPr>
      <w:r>
        <w:rPr>
          <w:b/>
          <w:bCs/>
          <w:color w:val="auto"/>
        </w:rPr>
        <w:t xml:space="preserve">Madde </w:t>
      </w:r>
      <w:proofErr w:type="gramStart"/>
      <w:r>
        <w:rPr>
          <w:b/>
          <w:bCs/>
          <w:color w:val="auto"/>
        </w:rPr>
        <w:t>19 -</w:t>
      </w:r>
      <w:proofErr w:type="gramEnd"/>
      <w:r>
        <w:rPr>
          <w:b/>
          <w:bCs/>
          <w:color w:val="auto"/>
        </w:rPr>
        <w:t xml:space="preserve"> Teklif ve sözleşme türü</w:t>
      </w:r>
    </w:p>
    <w:p w14:paraId="3744BEB2" w14:textId="77777777" w:rsidR="00C9717A" w:rsidRDefault="00C9717A" w:rsidP="00C9717A">
      <w:pPr>
        <w:jc w:val="both"/>
      </w:pPr>
      <w:r>
        <w:rPr>
          <w:b/>
          <w:bCs/>
        </w:rPr>
        <w:t>19.1.</w:t>
      </w:r>
      <w:r>
        <w:t xml:space="preserve"> İstekliler tekliflerini, anahtar teslimi götürü bedel üzerinden vereceklerdir; ihale sonucu, ihale üzerine bırakılan istekliyle anahtar teslimi götürü bedel sözleşme imzalanacaktır. </w:t>
      </w:r>
    </w:p>
    <w:p w14:paraId="635483BC" w14:textId="77777777" w:rsidR="00C9717A" w:rsidRDefault="00C9717A" w:rsidP="00C9717A">
      <w:pPr>
        <w:spacing w:before="120"/>
        <w:jc w:val="both"/>
      </w:pPr>
      <w:r>
        <w:rPr>
          <w:b/>
          <w:bCs/>
          <w:color w:val="auto"/>
        </w:rPr>
        <w:t xml:space="preserve">Madde </w:t>
      </w:r>
      <w:proofErr w:type="gramStart"/>
      <w:r>
        <w:rPr>
          <w:b/>
          <w:bCs/>
          <w:color w:val="auto"/>
        </w:rPr>
        <w:t>20 -</w:t>
      </w:r>
      <w:proofErr w:type="gramEnd"/>
      <w:r>
        <w:rPr>
          <w:b/>
          <w:bCs/>
          <w:color w:val="auto"/>
        </w:rPr>
        <w:t xml:space="preserve"> Kısmi teklif verilmesi</w:t>
      </w:r>
    </w:p>
    <w:p w14:paraId="3C4EB1AB" w14:textId="77777777" w:rsidR="00C9717A" w:rsidRDefault="00C9717A" w:rsidP="00C9717A">
      <w:pPr>
        <w:jc w:val="both"/>
      </w:pPr>
      <w:r>
        <w:rPr>
          <w:b/>
          <w:bCs/>
        </w:rPr>
        <w:t>20.1.</w:t>
      </w:r>
      <w:r>
        <w:t xml:space="preserve"> Bu ihalede işin tamamı için teklif verilecektir. </w:t>
      </w:r>
    </w:p>
    <w:p w14:paraId="3202B5F4" w14:textId="77777777" w:rsidR="00C9717A" w:rsidRDefault="00C9717A" w:rsidP="00C9717A">
      <w:pPr>
        <w:spacing w:before="120"/>
        <w:jc w:val="both"/>
      </w:pPr>
      <w:r>
        <w:rPr>
          <w:b/>
          <w:bCs/>
          <w:color w:val="auto"/>
        </w:rPr>
        <w:t xml:space="preserve">Madde </w:t>
      </w:r>
      <w:proofErr w:type="gramStart"/>
      <w:r>
        <w:rPr>
          <w:b/>
          <w:bCs/>
          <w:color w:val="auto"/>
        </w:rPr>
        <w:t>21 -</w:t>
      </w:r>
      <w:proofErr w:type="gramEnd"/>
      <w:r>
        <w:rPr>
          <w:b/>
          <w:bCs/>
          <w:color w:val="auto"/>
        </w:rPr>
        <w:t xml:space="preserve"> Elektronik eksiltme </w:t>
      </w:r>
    </w:p>
    <w:p w14:paraId="2D0B1A66" w14:textId="50D85598" w:rsidR="00C9717A" w:rsidRDefault="00C9717A" w:rsidP="00C9717A">
      <w:pPr>
        <w:jc w:val="both"/>
      </w:pPr>
      <w:r>
        <w:rPr>
          <w:b/>
          <w:bCs/>
        </w:rPr>
        <w:t>21.1.</w:t>
      </w:r>
      <w:r>
        <w:t xml:space="preserve"> Elektronik ek</w:t>
      </w:r>
      <w:r w:rsidR="0009797B">
        <w:t>sil</w:t>
      </w:r>
      <w:r>
        <w:t xml:space="preserve">tme yapılmayacaktır. </w:t>
      </w:r>
    </w:p>
    <w:p w14:paraId="1E007CD8" w14:textId="77777777" w:rsidR="00C9717A" w:rsidRDefault="00C9717A" w:rsidP="00C9717A">
      <w:pPr>
        <w:jc w:val="both"/>
      </w:pPr>
    </w:p>
    <w:p w14:paraId="13C23061" w14:textId="77777777" w:rsidR="00C9717A" w:rsidRDefault="00C9717A" w:rsidP="00C9717A">
      <w:pPr>
        <w:spacing w:before="120"/>
        <w:jc w:val="both"/>
      </w:pPr>
      <w:r>
        <w:rPr>
          <w:b/>
          <w:bCs/>
          <w:color w:val="auto"/>
        </w:rPr>
        <w:t xml:space="preserve">Madde </w:t>
      </w:r>
      <w:proofErr w:type="gramStart"/>
      <w:r>
        <w:rPr>
          <w:b/>
          <w:bCs/>
          <w:color w:val="auto"/>
        </w:rPr>
        <w:t>22 -</w:t>
      </w:r>
      <w:proofErr w:type="gramEnd"/>
      <w:r>
        <w:rPr>
          <w:b/>
          <w:bCs/>
          <w:color w:val="auto"/>
        </w:rPr>
        <w:t xml:space="preserve"> Tekliflerin sunulma şekli</w:t>
      </w:r>
    </w:p>
    <w:p w14:paraId="1BC6BEC6" w14:textId="77777777" w:rsidR="00C9717A" w:rsidRDefault="00C9717A" w:rsidP="00C9717A">
      <w:pPr>
        <w:jc w:val="both"/>
      </w:pPr>
      <w:r>
        <w:rPr>
          <w:b/>
          <w:bCs/>
        </w:rPr>
        <w:t>22.1.</w:t>
      </w:r>
      <w:r>
        <w:t xml:space="preserve"> Teklif mektubu da dahil olmak üzere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imzalanarak, mühürlenir veya kaşelenir. </w:t>
      </w:r>
    </w:p>
    <w:p w14:paraId="32917AFC" w14:textId="77777777" w:rsidR="00C9717A" w:rsidRDefault="00C9717A" w:rsidP="00C9717A">
      <w:pPr>
        <w:jc w:val="both"/>
      </w:pPr>
      <w:r>
        <w:rPr>
          <w:b/>
          <w:bCs/>
        </w:rPr>
        <w:t>22.2.</w:t>
      </w:r>
      <w:r>
        <w:t xml:space="preserve"> 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w:t>
      </w:r>
    </w:p>
    <w:p w14:paraId="1227F336" w14:textId="77777777" w:rsidR="00C9717A" w:rsidRDefault="00C9717A" w:rsidP="00C9717A">
      <w:pPr>
        <w:jc w:val="both"/>
      </w:pPr>
      <w:r>
        <w:rPr>
          <w:b/>
          <w:bCs/>
        </w:rPr>
        <w:lastRenderedPageBreak/>
        <w:t>22.3.</w:t>
      </w:r>
      <w:r>
        <w:t xml:space="preserve">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p>
    <w:p w14:paraId="21AA140B" w14:textId="77777777" w:rsidR="00C9717A" w:rsidRDefault="00C9717A" w:rsidP="00C9717A">
      <w:pPr>
        <w:jc w:val="both"/>
      </w:pPr>
      <w:r>
        <w:rPr>
          <w:b/>
          <w:bCs/>
        </w:rPr>
        <w:t>22.4.</w:t>
      </w:r>
      <w: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14:paraId="14CFB108" w14:textId="77777777" w:rsidR="00C9717A" w:rsidRDefault="00C9717A" w:rsidP="00C9717A">
      <w:pPr>
        <w:spacing w:before="120"/>
        <w:jc w:val="both"/>
      </w:pPr>
      <w:r>
        <w:rPr>
          <w:b/>
          <w:bCs/>
          <w:color w:val="auto"/>
        </w:rPr>
        <w:t xml:space="preserve">Madde </w:t>
      </w:r>
      <w:proofErr w:type="gramStart"/>
      <w:r>
        <w:rPr>
          <w:b/>
          <w:bCs/>
          <w:color w:val="auto"/>
        </w:rPr>
        <w:t>23 -</w:t>
      </w:r>
      <w:proofErr w:type="gramEnd"/>
      <w:r>
        <w:rPr>
          <w:b/>
          <w:bCs/>
          <w:color w:val="auto"/>
        </w:rPr>
        <w:t xml:space="preserve"> Teklif mektubunun şekli ve içeriği</w:t>
      </w:r>
    </w:p>
    <w:p w14:paraId="7EC73ADF" w14:textId="77777777" w:rsidR="00C9717A" w:rsidRDefault="00C9717A" w:rsidP="00C9717A">
      <w:pPr>
        <w:jc w:val="both"/>
      </w:pPr>
      <w:r>
        <w:rPr>
          <w:b/>
          <w:bCs/>
        </w:rPr>
        <w:t>23.1.</w:t>
      </w:r>
      <w:r>
        <w:t xml:space="preserve"> Teklif mektupları, idarenin verdiği form örneğine uygun şekilde yazılı ve imzalı olarak sunulur. </w:t>
      </w:r>
    </w:p>
    <w:p w14:paraId="3C2A7B57" w14:textId="77777777" w:rsidR="00C9717A" w:rsidRDefault="00C9717A" w:rsidP="00C9717A">
      <w:pPr>
        <w:jc w:val="both"/>
      </w:pPr>
      <w:r>
        <w:rPr>
          <w:b/>
          <w:bCs/>
        </w:rPr>
        <w:t>23.2.</w:t>
      </w:r>
      <w:r>
        <w:t xml:space="preserve"> Teklif mektubunda; </w:t>
      </w:r>
    </w:p>
    <w:p w14:paraId="44CA9C09" w14:textId="77777777" w:rsidR="00C9717A" w:rsidRDefault="00C9717A" w:rsidP="00C9717A">
      <w:pPr>
        <w:jc w:val="both"/>
        <w:rPr>
          <w:rFonts w:eastAsia="Times New Roman"/>
        </w:rPr>
      </w:pPr>
      <w:r>
        <w:rPr>
          <w:rFonts w:eastAsia="Times New Roman"/>
        </w:rPr>
        <w:t xml:space="preserve">a) İhale dokümanının tamamen okunup kabul edildiğinin belirtilmesi, </w:t>
      </w:r>
    </w:p>
    <w:p w14:paraId="2BD0E089" w14:textId="77777777" w:rsidR="00C9717A" w:rsidRDefault="00C9717A" w:rsidP="00C9717A">
      <w:pPr>
        <w:jc w:val="both"/>
      </w:pPr>
      <w:r>
        <w:t xml:space="preserve">b) Teklif edilen bedelin rakam ve yazı ile birbirine uygun olarak açıkça yazılması, </w:t>
      </w:r>
    </w:p>
    <w:p w14:paraId="0742A464" w14:textId="77777777" w:rsidR="00C9717A" w:rsidRDefault="00C9717A" w:rsidP="00C9717A">
      <w:pPr>
        <w:jc w:val="both"/>
      </w:pPr>
      <w:r>
        <w:t xml:space="preserve">c) Kazıntı, silinti, düzeltme bulunmaması, </w:t>
      </w:r>
    </w:p>
    <w:p w14:paraId="22A941C8" w14:textId="77777777" w:rsidR="00C9717A" w:rsidRDefault="00C9717A" w:rsidP="00C9717A">
      <w:pPr>
        <w:jc w:val="both"/>
      </w:pPr>
      <w:proofErr w:type="gramStart"/>
      <w:r>
        <w:t>ç</w:t>
      </w:r>
      <w:proofErr w:type="gramEnd"/>
      <w:r>
        <w:t xml:space="preserve">) Türk vatandaşı gerçek kişilerin Türkiye Cumhuriyeti kimlik numarasının, Türkiye'de faaliyet gösteren tüzel kişilerin ise vergi kimlik numarasının belirtilmesi, </w:t>
      </w:r>
    </w:p>
    <w:p w14:paraId="524D6B00" w14:textId="77777777" w:rsidR="00C9717A" w:rsidRDefault="00C9717A" w:rsidP="00C9717A">
      <w:pPr>
        <w:jc w:val="both"/>
      </w:pPr>
      <w:r>
        <w:t xml:space="preserve">d) Teklif mektubunun ad, </w:t>
      </w:r>
      <w:proofErr w:type="spellStart"/>
      <w:r>
        <w:t>soyad</w:t>
      </w:r>
      <w:proofErr w:type="spellEnd"/>
      <w:r>
        <w:t xml:space="preserve"> veya ticaret unvanı yazılmak suretiyle yetkili kişilerce imzalanmış olması, zorunludur.</w:t>
      </w:r>
    </w:p>
    <w:p w14:paraId="7F0EB491" w14:textId="77777777" w:rsidR="00C9717A" w:rsidRDefault="00C9717A" w:rsidP="00C9717A">
      <w:pPr>
        <w:jc w:val="both"/>
      </w:pPr>
      <w:r>
        <w:rPr>
          <w:b/>
          <w:bCs/>
        </w:rPr>
        <w:t>23.3.</w:t>
      </w:r>
      <w:r>
        <w:t xml:space="preserve"> İş ortaklığı olarak teklif veren isteklilerin teklif mektuplarının, ortakların tamamı tarafından veya yetki verdikleri kişiler tarafından imzalanması gerekir. </w:t>
      </w:r>
    </w:p>
    <w:p w14:paraId="72320925" w14:textId="77777777" w:rsidR="00C9717A" w:rsidRDefault="00C9717A" w:rsidP="00C9717A">
      <w:pPr>
        <w:jc w:val="both"/>
      </w:pPr>
      <w:r>
        <w:rPr>
          <w:b/>
          <w:bCs/>
        </w:rPr>
        <w:t>23.4.</w:t>
      </w:r>
      <w:r>
        <w:t xml:space="preserve"> Konsorsiyum olarak teklif veren isteklinin teklif mektubunda, konsorsiyum ortaklarının işin uzmanlık gerektiren kısımları için teklif ettikleri bedeller ayrı ayrı yazılacaktır. Konsorsiyum ortakları birden fazla kısma da teklif verebilir. Konsorsiyum ortaklarının işin uzmanlık gerektiren kısımları için teklif ettikleri bedellerin toplamı, konsorsiyumun toplam teklif bedelini oluşturacaktır. </w:t>
      </w:r>
    </w:p>
    <w:p w14:paraId="0495D4FE" w14:textId="77777777" w:rsidR="00C9717A" w:rsidRDefault="00C9717A" w:rsidP="00C9717A">
      <w:pPr>
        <w:spacing w:before="120"/>
        <w:jc w:val="both"/>
      </w:pPr>
      <w:r>
        <w:rPr>
          <w:b/>
          <w:bCs/>
          <w:color w:val="auto"/>
        </w:rPr>
        <w:t>Madde 24- Tekliflerin geçerlilik süresi</w:t>
      </w:r>
    </w:p>
    <w:p w14:paraId="0318D431" w14:textId="461F0A4A" w:rsidR="00C9717A" w:rsidRDefault="00C9717A" w:rsidP="00C9717A">
      <w:pPr>
        <w:jc w:val="both"/>
      </w:pPr>
      <w:r>
        <w:rPr>
          <w:b/>
          <w:bCs/>
        </w:rPr>
        <w:t>24.1.</w:t>
      </w:r>
      <w:r>
        <w:t xml:space="preserve"> Tekliflerin geçerlilik süresi, ihale tarihinden itibaren </w:t>
      </w:r>
      <w:r w:rsidR="00B966EE" w:rsidRPr="00B966EE">
        <w:t>30 (Otuz)</w:t>
      </w:r>
      <w:r w:rsidR="00F82083">
        <w:rPr>
          <w:color w:val="000080"/>
        </w:rPr>
        <w:t xml:space="preserve"> </w:t>
      </w:r>
      <w:r>
        <w:t xml:space="preserve">takvim günüdür. Bu süreden daha kısa süreli teklif mektupları değerlendirmeye alınmayacaktır. </w:t>
      </w:r>
    </w:p>
    <w:p w14:paraId="6A910CF4" w14:textId="77777777" w:rsidR="00C9717A" w:rsidRDefault="00C9717A" w:rsidP="00C9717A">
      <w:pPr>
        <w:jc w:val="both"/>
      </w:pPr>
      <w:r>
        <w:rPr>
          <w:b/>
          <w:bCs/>
        </w:rPr>
        <w:t>24.2.</w:t>
      </w:r>
      <w:r>
        <w:t xml:space="preserve"> İhtiyaç duyulması halinde, teklif geçerlilik süresinin en fazla yukarıda belirlenen süre kadar uzatılması istekliden talep edilebilir. İstekli, İdarenin bu talebini kabul veya reddedebilir. </w:t>
      </w:r>
    </w:p>
    <w:p w14:paraId="59AACC7A" w14:textId="77777777" w:rsidR="00C9717A" w:rsidRDefault="00C9717A" w:rsidP="00507A11">
      <w:pPr>
        <w:jc w:val="both"/>
      </w:pPr>
      <w:r>
        <w:rPr>
          <w:b/>
          <w:bCs/>
        </w:rPr>
        <w:t>24.3.</w:t>
      </w:r>
      <w:r>
        <w:t xml:space="preserve"> </w:t>
      </w:r>
      <w:r w:rsidR="00507A11">
        <w:t>Bu konudaki istek ve cevaplar yazılı olarak yapılır.</w:t>
      </w:r>
    </w:p>
    <w:p w14:paraId="08733B04" w14:textId="77777777" w:rsidR="00C9717A" w:rsidRDefault="00C9717A" w:rsidP="00C9717A">
      <w:pPr>
        <w:jc w:val="both"/>
      </w:pPr>
      <w:r>
        <w:rPr>
          <w:b/>
          <w:bCs/>
        </w:rPr>
        <w:t>24.4.</w:t>
      </w:r>
      <w:r>
        <w:t xml:space="preserve"> Bu </w:t>
      </w:r>
      <w:r w:rsidR="00507A11">
        <w:t>madde boş bırakılmıştır.</w:t>
      </w:r>
      <w:r>
        <w:t xml:space="preserve"> </w:t>
      </w:r>
    </w:p>
    <w:p w14:paraId="47ABC1FF" w14:textId="77777777" w:rsidR="00C9717A" w:rsidRDefault="00C9717A" w:rsidP="00C9717A">
      <w:pPr>
        <w:spacing w:before="120"/>
        <w:jc w:val="both"/>
      </w:pPr>
      <w:r>
        <w:rPr>
          <w:b/>
          <w:bCs/>
          <w:color w:val="auto"/>
        </w:rPr>
        <w:t>Madde 25- Teklif fiyata dahil olan giderler</w:t>
      </w:r>
    </w:p>
    <w:p w14:paraId="233E40A9" w14:textId="77777777" w:rsidR="00C9717A" w:rsidRDefault="00C9717A" w:rsidP="00C9717A">
      <w:pPr>
        <w:jc w:val="both"/>
      </w:pPr>
      <w:r>
        <w:rPr>
          <w:b/>
          <w:bCs/>
        </w:rPr>
        <w:t>25.1.</w:t>
      </w:r>
      <w:r>
        <w:t xml:space="preserve"> İsteklinin sözleşmenin uygulanması sırasında ilgili mevzuat gereğince ödeyeceği her türlü vergi, resim, harç, yapı kullanım izin belgesi giderleri ve benzeri giderler ile ulaşım, nakliye ve her türlü sigorta giderleri teklif fiyatına dahildir. </w:t>
      </w:r>
    </w:p>
    <w:p w14:paraId="264351E3" w14:textId="77777777" w:rsidR="00C9717A" w:rsidRDefault="00C9717A" w:rsidP="00C9717A">
      <w:pPr>
        <w:jc w:val="both"/>
      </w:pPr>
      <w:r>
        <w:rPr>
          <w:b/>
          <w:bCs/>
        </w:rPr>
        <w:t>25.2.</w:t>
      </w:r>
      <w: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7FA937AB" w14:textId="77777777" w:rsidR="00C9717A" w:rsidRDefault="00C9717A" w:rsidP="00C9717A">
      <w:pPr>
        <w:jc w:val="both"/>
      </w:pPr>
      <w:r>
        <w:rPr>
          <w:b/>
          <w:bCs/>
        </w:rPr>
        <w:t>25.3.</w:t>
      </w:r>
      <w:r>
        <w:t xml:space="preserve"> Sözleşme konusu işin bedelinin ödenmesi aşamasında doğacak Katma Değer Vergisi (KDV), ilgili mevzuatı çerçevesinde İdare tarafından yükleniciye ayrıca ödenir. </w:t>
      </w:r>
    </w:p>
    <w:p w14:paraId="19C9A2E5" w14:textId="77777777" w:rsidR="00C9717A" w:rsidRDefault="00C9717A" w:rsidP="00C9717A">
      <w:pPr>
        <w:spacing w:before="120"/>
        <w:jc w:val="both"/>
        <w:rPr>
          <w:b/>
          <w:bCs/>
          <w:color w:val="auto"/>
        </w:rPr>
      </w:pPr>
      <w:r>
        <w:rPr>
          <w:b/>
          <w:bCs/>
          <w:color w:val="auto"/>
        </w:rPr>
        <w:t>Madde 26- Geçici teminat</w:t>
      </w:r>
    </w:p>
    <w:p w14:paraId="677AE3C3" w14:textId="77777777" w:rsidR="00C9717A" w:rsidRDefault="00C9717A" w:rsidP="00C9717A">
      <w:pPr>
        <w:jc w:val="both"/>
      </w:pPr>
      <w:r>
        <w:rPr>
          <w:b/>
          <w:bCs/>
        </w:rPr>
        <w:t>26.1.</w:t>
      </w:r>
      <w:r w:rsidR="00DB62DB">
        <w:t xml:space="preserve"> İstekliler</w:t>
      </w:r>
      <w:r w:rsidR="00442731">
        <w:t>den</w:t>
      </w:r>
      <w:r w:rsidR="00DB62DB">
        <w:t xml:space="preserve"> geçici teminat </w:t>
      </w:r>
      <w:r w:rsidR="00442731">
        <w:t>alınmayacaktır.</w:t>
      </w:r>
      <w:r>
        <w:t xml:space="preserve"> </w:t>
      </w:r>
    </w:p>
    <w:p w14:paraId="70808EFF" w14:textId="77777777" w:rsidR="00C9717A" w:rsidRDefault="00C9717A" w:rsidP="00C9717A">
      <w:pPr>
        <w:spacing w:before="120"/>
        <w:jc w:val="both"/>
      </w:pPr>
      <w:r>
        <w:rPr>
          <w:b/>
          <w:bCs/>
          <w:color w:val="auto"/>
        </w:rPr>
        <w:t xml:space="preserve">Madde 27 </w:t>
      </w:r>
      <w:r w:rsidR="00442731">
        <w:rPr>
          <w:b/>
          <w:bCs/>
          <w:color w:val="auto"/>
        </w:rPr>
        <w:t>–</w:t>
      </w:r>
      <w:r>
        <w:rPr>
          <w:b/>
          <w:bCs/>
          <w:color w:val="auto"/>
        </w:rPr>
        <w:t xml:space="preserve"> </w:t>
      </w:r>
      <w:r w:rsidR="00442731" w:rsidRPr="00442731">
        <w:rPr>
          <w:bCs/>
          <w:color w:val="auto"/>
        </w:rPr>
        <w:t>Bu madde boş bırakılmıştır.</w:t>
      </w:r>
    </w:p>
    <w:p w14:paraId="0EFAC0B4" w14:textId="77777777" w:rsidR="00C9717A" w:rsidRDefault="00C9717A" w:rsidP="00C9717A">
      <w:pPr>
        <w:spacing w:before="120"/>
        <w:jc w:val="both"/>
      </w:pPr>
      <w:r>
        <w:rPr>
          <w:b/>
          <w:bCs/>
          <w:color w:val="auto"/>
        </w:rPr>
        <w:t xml:space="preserve">Madde </w:t>
      </w:r>
      <w:proofErr w:type="gramStart"/>
      <w:r>
        <w:rPr>
          <w:b/>
          <w:bCs/>
          <w:color w:val="auto"/>
        </w:rPr>
        <w:t>28 -</w:t>
      </w:r>
      <w:proofErr w:type="gramEnd"/>
      <w:r>
        <w:rPr>
          <w:b/>
          <w:bCs/>
          <w:color w:val="auto"/>
        </w:rPr>
        <w:t xml:space="preserve"> </w:t>
      </w:r>
      <w:r w:rsidR="00442731" w:rsidRPr="00442731">
        <w:rPr>
          <w:bCs/>
          <w:color w:val="auto"/>
        </w:rPr>
        <w:t>Bu madde boş bırakılmıştır.</w:t>
      </w:r>
    </w:p>
    <w:p w14:paraId="44BF7ACE" w14:textId="77777777" w:rsidR="00C9717A" w:rsidRDefault="00C9717A" w:rsidP="00442731">
      <w:pPr>
        <w:spacing w:before="120"/>
        <w:jc w:val="both"/>
      </w:pPr>
      <w:r>
        <w:rPr>
          <w:b/>
          <w:bCs/>
          <w:color w:val="auto"/>
        </w:rPr>
        <w:t>Madde 29</w:t>
      </w:r>
      <w:proofErr w:type="gramStart"/>
      <w:r>
        <w:rPr>
          <w:b/>
          <w:bCs/>
          <w:color w:val="auto"/>
        </w:rPr>
        <w:t xml:space="preserve">- </w:t>
      </w:r>
      <w:r w:rsidR="004F7FAB">
        <w:rPr>
          <w:b/>
          <w:bCs/>
          <w:color w:val="auto"/>
        </w:rPr>
        <w:t xml:space="preserve"> </w:t>
      </w:r>
      <w:r w:rsidR="00442731" w:rsidRPr="00442731">
        <w:rPr>
          <w:bCs/>
          <w:color w:val="auto"/>
        </w:rPr>
        <w:t>Bu</w:t>
      </w:r>
      <w:proofErr w:type="gramEnd"/>
      <w:r w:rsidR="00442731" w:rsidRPr="00442731">
        <w:rPr>
          <w:bCs/>
          <w:color w:val="auto"/>
        </w:rPr>
        <w:t xml:space="preserve"> madde boş bırakılmıştır.</w:t>
      </w:r>
    </w:p>
    <w:p w14:paraId="00D6FA45" w14:textId="77777777" w:rsidR="00C9717A" w:rsidRDefault="00C9717A" w:rsidP="00C9717A">
      <w:pPr>
        <w:pStyle w:val="GvdeMetni"/>
        <w:spacing w:after="120" w:line="240" w:lineRule="auto"/>
        <w:jc w:val="center"/>
      </w:pPr>
      <w:r>
        <w:rPr>
          <w:rFonts w:ascii="Times New Roman" w:hAnsi="Times New Roman" w:cs="Times New Roman"/>
          <w:color w:val="auto"/>
          <w:sz w:val="24"/>
          <w:szCs w:val="24"/>
        </w:rPr>
        <w:t>IV- TEKLİFLERİN DEĞERLENDİRİLMESİ VE SÖZLEŞME YAPILMASINA İLİŞKİN HUSUSLAR</w:t>
      </w:r>
    </w:p>
    <w:p w14:paraId="524BDCD7" w14:textId="77777777" w:rsidR="00C9717A" w:rsidRDefault="00C9717A" w:rsidP="00C9717A">
      <w:pPr>
        <w:spacing w:before="120"/>
        <w:jc w:val="both"/>
      </w:pPr>
      <w:r>
        <w:rPr>
          <w:b/>
          <w:bCs/>
          <w:color w:val="auto"/>
        </w:rPr>
        <w:t xml:space="preserve">Madde </w:t>
      </w:r>
      <w:proofErr w:type="gramStart"/>
      <w:r>
        <w:rPr>
          <w:b/>
          <w:bCs/>
          <w:color w:val="auto"/>
        </w:rPr>
        <w:t>30 -</w:t>
      </w:r>
      <w:proofErr w:type="gramEnd"/>
      <w:r>
        <w:rPr>
          <w:b/>
          <w:bCs/>
          <w:color w:val="auto"/>
        </w:rPr>
        <w:t xml:space="preserve"> Tekliflerin alınması ve açılması</w:t>
      </w:r>
    </w:p>
    <w:p w14:paraId="436411A7" w14:textId="77777777" w:rsidR="00C9717A" w:rsidRDefault="00C9717A" w:rsidP="00C9717A">
      <w:pPr>
        <w:jc w:val="both"/>
      </w:pPr>
      <w:r>
        <w:rPr>
          <w:b/>
          <w:bCs/>
        </w:rPr>
        <w:t>30.1.</w:t>
      </w:r>
      <w:r>
        <w:t xml:space="preserve"> Teklifler, bu Şartnamede belirtilen ihale saatine kadar İdareye (tekliflerin sunulacağı yere) verilecektir. </w:t>
      </w:r>
    </w:p>
    <w:p w14:paraId="71060809" w14:textId="77777777" w:rsidR="00C9717A" w:rsidRDefault="00C9717A" w:rsidP="00C9717A">
      <w:pPr>
        <w:jc w:val="both"/>
      </w:pPr>
      <w:r>
        <w:rPr>
          <w:b/>
          <w:bCs/>
        </w:rPr>
        <w:lastRenderedPageBreak/>
        <w:t>30.2.</w:t>
      </w:r>
      <w:r>
        <w:t xml:space="preserve"> İhale komisyonunca, tekliflerin alınması ve açılmasında aşağıda yer alan usul uygulanır: </w:t>
      </w:r>
    </w:p>
    <w:p w14:paraId="0F6F2F58" w14:textId="77777777" w:rsidR="00C9717A" w:rsidRDefault="00C9717A" w:rsidP="00C9717A">
      <w:pPr>
        <w:jc w:val="both"/>
      </w:pPr>
      <w:r>
        <w:rPr>
          <w:b/>
          <w:bCs/>
        </w:rPr>
        <w:t>30.2.1.</w:t>
      </w:r>
      <w:r>
        <w:t xml:space="preserve"> İhale komisyonunca bu Şartnamede belirtilen ihale saatinde ihaleye başlanır ve bu saate kadar kaç teklif verilmiş olduğu bir tutanakla tespit edilerek, hazır bulunanlara duyurulur. </w:t>
      </w:r>
    </w:p>
    <w:p w14:paraId="3777F000" w14:textId="77777777" w:rsidR="00C9717A" w:rsidRDefault="00C9717A" w:rsidP="00C9717A">
      <w:pPr>
        <w:jc w:val="both"/>
      </w:pPr>
      <w:r>
        <w:rPr>
          <w:b/>
          <w:bCs/>
        </w:rPr>
        <w:t>30.2.2.</w:t>
      </w:r>
      <w:r>
        <w:t xml:space="preserve">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 </w:t>
      </w:r>
    </w:p>
    <w:p w14:paraId="0F3F1036" w14:textId="77777777" w:rsidR="00C9717A" w:rsidRDefault="00C9717A" w:rsidP="00C9717A">
      <w:pPr>
        <w:jc w:val="both"/>
      </w:pPr>
      <w:r>
        <w:rPr>
          <w:b/>
          <w:bCs/>
        </w:rPr>
        <w:t>30.2.3.</w:t>
      </w:r>
      <w:r>
        <w:t xml:space="preserve"> İsteklilerin belgelerinin eksik olup olmadığı ve teklif mektubu</w:t>
      </w:r>
      <w:r w:rsidR="00507A11">
        <w:t>nun</w:t>
      </w:r>
      <w:r>
        <w:t xml:space="preserve"> usulüne uygun olup olmadığı kontrol edilir. Belgeleri eksik veya teklif mektubu usulüne uygun olmayan istekliler tutanakla tespit edilir. İstekliler ile teklif fiyatları ve tahmini bedel tutarı açıklanır. Bu işlemlere ilişkin hazırlanan tutanak ihale komisyonunca imzalanır. </w:t>
      </w:r>
    </w:p>
    <w:p w14:paraId="015DA3CA" w14:textId="77777777" w:rsidR="00C9717A" w:rsidRDefault="00C9717A" w:rsidP="00C9717A">
      <w:pPr>
        <w:jc w:val="both"/>
      </w:pPr>
      <w:r>
        <w:rPr>
          <w:b/>
          <w:bCs/>
        </w:rPr>
        <w:t>30.2.4.</w:t>
      </w:r>
      <w:r>
        <w:t xml:space="preserve"> Bu aşamada hiçbir teklifin reddine veya kabulüne karar verilmez. Teklifi oluşturan belgeler düzeltilemez ve tamamlanamaz. Teklifler değerlendirilmek üzere ilk oturum kapatılır. </w:t>
      </w:r>
    </w:p>
    <w:p w14:paraId="00612A65" w14:textId="77777777" w:rsidR="00C9717A" w:rsidRDefault="00C9717A" w:rsidP="00C9717A">
      <w:pPr>
        <w:spacing w:before="120"/>
        <w:jc w:val="both"/>
      </w:pPr>
      <w:r>
        <w:rPr>
          <w:b/>
          <w:bCs/>
          <w:color w:val="auto"/>
        </w:rPr>
        <w:t>Madde 31- Tekliflerin değerlendirilmesi</w:t>
      </w:r>
    </w:p>
    <w:p w14:paraId="2AA4060A" w14:textId="77777777" w:rsidR="00C9717A" w:rsidRDefault="00C9717A" w:rsidP="00C9717A">
      <w:pPr>
        <w:jc w:val="both"/>
      </w:pPr>
      <w:r>
        <w:rPr>
          <w:b/>
          <w:bCs/>
        </w:rPr>
        <w:t>31.1.</w:t>
      </w:r>
      <w:r>
        <w:t xml:space="preserve"> Tekliflerin değerlendirilmesinde, öncelikle belgeleri eksik olduğu veya teklif mektubu usulüne uygun olmadığı ilk oturumda tespit edilen isteklilerin tekliflerinin değerlendirme dışı bırakılmasına karar verilir. </w:t>
      </w:r>
    </w:p>
    <w:p w14:paraId="71886616" w14:textId="77777777" w:rsidR="00507A11" w:rsidRDefault="00C9717A" w:rsidP="00C9717A">
      <w:pPr>
        <w:jc w:val="both"/>
      </w:pPr>
      <w:r>
        <w:rPr>
          <w:b/>
          <w:bCs/>
        </w:rPr>
        <w:t>31.2.</w:t>
      </w:r>
      <w:r>
        <w:t xml:space="preserve">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w:t>
      </w:r>
      <w:r w:rsidR="00507A11">
        <w:t>ri değerlendirme dışı bırakılır.</w:t>
      </w:r>
    </w:p>
    <w:p w14:paraId="18C15421" w14:textId="77777777" w:rsidR="00C9717A" w:rsidRDefault="00C9717A" w:rsidP="00C9717A">
      <w:pPr>
        <w:jc w:val="both"/>
      </w:pPr>
      <w:r>
        <w:rPr>
          <w:b/>
          <w:bCs/>
        </w:rPr>
        <w:t>31.3.</w:t>
      </w:r>
      <w:r>
        <w:t xml:space="preserve">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 </w:t>
      </w:r>
    </w:p>
    <w:p w14:paraId="4BC52C76" w14:textId="77777777" w:rsidR="00C9717A" w:rsidRDefault="00C9717A" w:rsidP="00C9717A">
      <w:pPr>
        <w:jc w:val="both"/>
      </w:pPr>
      <w:r>
        <w:rPr>
          <w:b/>
          <w:bCs/>
        </w:rPr>
        <w:t>31.4.</w:t>
      </w:r>
      <w:r>
        <w:t xml:space="preserve"> Bu ilk değerlendirme ve işlemler sonucunda belgeleri eksiksiz ve teklif mektubu usulüne uygun olan isteklilerin tekliflerinin ayrıntılı değerlendirilmesine geçilir. </w:t>
      </w:r>
    </w:p>
    <w:p w14:paraId="664786BA" w14:textId="77777777" w:rsidR="00C9717A" w:rsidRDefault="00C9717A" w:rsidP="00C9717A">
      <w:pPr>
        <w:jc w:val="both"/>
      </w:pPr>
      <w:r>
        <w:rPr>
          <w:b/>
          <w:bCs/>
        </w:rPr>
        <w:t>31.5.</w:t>
      </w:r>
      <w:r>
        <w:t xml:space="preserve"> Bu aşamada, isteklilerin ihale konusu işi yapabilme kapasitelerini belirleyen yeterlik kriterlerine ve tekliflerin ihale dokümanında belirtilen şartlara uygun olup olmadığı ile birim fiyat teklif cetvellerinde aritmetik hata bulunup bulunmadığı incelenir. Uygun olmadığı belirlenen teklifler ile birim fiyat teklif cetvellerinde aritmetik hata bulunan teklifler değerlendirme dışı bırakılır. </w:t>
      </w:r>
    </w:p>
    <w:p w14:paraId="610881EF" w14:textId="77777777" w:rsidR="00C9717A" w:rsidRDefault="00C9717A" w:rsidP="00C9717A">
      <w:pPr>
        <w:jc w:val="both"/>
      </w:pPr>
      <w:r>
        <w:rPr>
          <w:b/>
          <w:bCs/>
        </w:rPr>
        <w:t>31.6.</w:t>
      </w:r>
      <w:r>
        <w:t xml:space="preserve"> İhale komisyonu, verilen teklifleri değerlendirdikten sonra diğer tekliflere veya vakıf yükseköğretim kurumunun tespit ettiği tahmini bedele göre teklif fiyatı aşırı düşük olanları tespit eder. Bu teklifleri reddetmeden önce belirlediği süre içinde teklif sahiplerinden teklifte önemli olduğunu tespit ettiği bileşenler ile ilgili ayrıntıları yazılı olarak ister. Bu değerlendirme sonucunda, açıklamaları yeterli görülmeyen veya yazılı açıklamada bulunmayan isteklilerin teklifleri reddedilir. </w:t>
      </w:r>
    </w:p>
    <w:p w14:paraId="17B4F1A0" w14:textId="77777777" w:rsidR="00A02AB0" w:rsidRPr="00A02AB0" w:rsidRDefault="00A02AB0" w:rsidP="00A02AB0">
      <w:pPr>
        <w:adjustRightInd w:val="0"/>
        <w:spacing w:line="276" w:lineRule="auto"/>
        <w:jc w:val="both"/>
        <w:textAlignment w:val="baseline"/>
      </w:pPr>
    </w:p>
    <w:p w14:paraId="13A64578" w14:textId="77777777" w:rsidR="00A02AB0" w:rsidRPr="00A02AB0" w:rsidRDefault="00A02AB0" w:rsidP="00A02AB0">
      <w:pPr>
        <w:pStyle w:val="ListeParagraf"/>
        <w:widowControl/>
        <w:numPr>
          <w:ilvl w:val="2"/>
          <w:numId w:val="1"/>
        </w:numPr>
        <w:tabs>
          <w:tab w:val="left" w:pos="566"/>
        </w:tabs>
        <w:overflowPunct w:val="0"/>
        <w:adjustRightInd w:val="0"/>
        <w:spacing w:line="276" w:lineRule="auto"/>
        <w:ind w:left="567"/>
        <w:jc w:val="both"/>
        <w:textAlignment w:val="baseline"/>
        <w:rPr>
          <w:rFonts w:eastAsiaTheme="minorEastAsia"/>
          <w:color w:val="000000"/>
          <w:sz w:val="24"/>
          <w:szCs w:val="24"/>
          <w:lang w:bidi="ar-SA"/>
        </w:rPr>
      </w:pPr>
      <w:r w:rsidRPr="00A02AB0">
        <w:rPr>
          <w:rFonts w:eastAsiaTheme="minorEastAsia"/>
          <w:color w:val="000000"/>
          <w:sz w:val="24"/>
          <w:szCs w:val="24"/>
          <w:lang w:bidi="ar-SA"/>
        </w:rPr>
        <w:t xml:space="preserve">İhale komisyonu, verilen teklifler değerlendirdikten sonra, İdarenin tespit ettiği tahmini bedele göre teklif fiyatı aşırı düşük olanları tespit eder. Tahmini bedelin </w:t>
      </w:r>
      <w:proofErr w:type="gramStart"/>
      <w:r w:rsidRPr="00A02AB0">
        <w:rPr>
          <w:rFonts w:eastAsiaTheme="minorEastAsia"/>
          <w:color w:val="000000"/>
          <w:sz w:val="24"/>
          <w:szCs w:val="24"/>
          <w:lang w:bidi="ar-SA"/>
        </w:rPr>
        <w:t>% 35</w:t>
      </w:r>
      <w:proofErr w:type="gramEnd"/>
      <w:r w:rsidRPr="00A02AB0">
        <w:rPr>
          <w:rFonts w:eastAsiaTheme="minorEastAsia"/>
          <w:color w:val="000000"/>
          <w:sz w:val="24"/>
          <w:szCs w:val="24"/>
          <w:lang w:bidi="ar-SA"/>
        </w:rPr>
        <w:t xml:space="preserve"> oranında altında olan teklifler bu ihale için aşırı düşük teklif kabul edilecektir. </w:t>
      </w:r>
    </w:p>
    <w:p w14:paraId="6CC3C4DD" w14:textId="77777777" w:rsidR="00A02AB0" w:rsidRPr="00A02AB0" w:rsidRDefault="00A02AB0" w:rsidP="00A02AB0">
      <w:pPr>
        <w:pStyle w:val="ListeParagraf"/>
        <w:widowControl/>
        <w:numPr>
          <w:ilvl w:val="2"/>
          <w:numId w:val="1"/>
        </w:numPr>
        <w:tabs>
          <w:tab w:val="left" w:pos="566"/>
        </w:tabs>
        <w:overflowPunct w:val="0"/>
        <w:adjustRightInd w:val="0"/>
        <w:spacing w:line="276" w:lineRule="auto"/>
        <w:ind w:left="567"/>
        <w:jc w:val="both"/>
        <w:textAlignment w:val="baseline"/>
        <w:rPr>
          <w:rFonts w:eastAsiaTheme="minorEastAsia"/>
          <w:color w:val="000000"/>
          <w:sz w:val="24"/>
          <w:szCs w:val="24"/>
          <w:lang w:bidi="ar-SA"/>
        </w:rPr>
      </w:pPr>
      <w:r w:rsidRPr="00A02AB0">
        <w:rPr>
          <w:rFonts w:eastAsiaTheme="minorEastAsia"/>
          <w:color w:val="000000"/>
          <w:sz w:val="24"/>
          <w:szCs w:val="24"/>
          <w:lang w:bidi="ar-SA"/>
        </w:rPr>
        <w:t>Bu tekliflerden aşırı düşük teklif değerine eşit veya düşük teklifler değerlendirme dışı bırakılır. Değerlendirme içinde kalan tekliflerden ekonomik açıdan en avantajlı olan teklif ihale komisyonunca uygun teklif olarak belirlenir.</w:t>
      </w:r>
    </w:p>
    <w:p w14:paraId="2D643BEF" w14:textId="77777777" w:rsidR="00A02AB0" w:rsidRDefault="00A02AB0" w:rsidP="00A02AB0">
      <w:pPr>
        <w:tabs>
          <w:tab w:val="left" w:pos="566"/>
        </w:tabs>
        <w:adjustRightInd w:val="0"/>
        <w:spacing w:line="276" w:lineRule="auto"/>
        <w:jc w:val="both"/>
        <w:textAlignment w:val="baseline"/>
        <w:rPr>
          <w:sz w:val="20"/>
          <w:szCs w:val="20"/>
        </w:rPr>
      </w:pPr>
    </w:p>
    <w:p w14:paraId="795C1E28" w14:textId="77777777" w:rsidR="00A02AB0" w:rsidRPr="002A6857" w:rsidRDefault="00A02AB0" w:rsidP="00A02AB0">
      <w:pPr>
        <w:tabs>
          <w:tab w:val="left" w:pos="566"/>
        </w:tabs>
        <w:adjustRightInd w:val="0"/>
        <w:spacing w:line="276" w:lineRule="auto"/>
        <w:jc w:val="both"/>
        <w:textAlignment w:val="baseline"/>
        <w:rPr>
          <w:sz w:val="20"/>
          <w:szCs w:val="20"/>
        </w:rPr>
      </w:pPr>
    </w:p>
    <w:p w14:paraId="2AD6800B" w14:textId="77777777" w:rsidR="00A02AB0" w:rsidRDefault="00A02AB0" w:rsidP="00C9717A">
      <w:pPr>
        <w:jc w:val="both"/>
      </w:pPr>
    </w:p>
    <w:p w14:paraId="13415CEB" w14:textId="77777777" w:rsidR="00A02AB0" w:rsidRDefault="00A02AB0" w:rsidP="00C9717A">
      <w:pPr>
        <w:jc w:val="both"/>
      </w:pPr>
    </w:p>
    <w:p w14:paraId="1F76FE81" w14:textId="77777777" w:rsidR="00A02AB0" w:rsidRDefault="00A02AB0" w:rsidP="00C9717A">
      <w:pPr>
        <w:jc w:val="both"/>
      </w:pPr>
    </w:p>
    <w:p w14:paraId="48FF78D6" w14:textId="77777777" w:rsidR="00A02AB0" w:rsidRDefault="00A02AB0" w:rsidP="00C9717A">
      <w:pPr>
        <w:jc w:val="both"/>
      </w:pPr>
    </w:p>
    <w:p w14:paraId="4A12138C" w14:textId="77777777" w:rsidR="00A02AB0" w:rsidRDefault="00A02AB0" w:rsidP="00C9717A">
      <w:pPr>
        <w:jc w:val="both"/>
      </w:pPr>
    </w:p>
    <w:p w14:paraId="3070F44D" w14:textId="77777777" w:rsidR="005C4007" w:rsidRDefault="005C4007" w:rsidP="00C9717A">
      <w:pPr>
        <w:jc w:val="both"/>
      </w:pPr>
    </w:p>
    <w:p w14:paraId="1E6D8B0A" w14:textId="77777777" w:rsidR="00C9717A" w:rsidRDefault="00C9717A" w:rsidP="00C9717A">
      <w:pPr>
        <w:spacing w:before="120"/>
        <w:jc w:val="both"/>
      </w:pPr>
      <w:r>
        <w:rPr>
          <w:b/>
          <w:bCs/>
          <w:color w:val="auto"/>
        </w:rPr>
        <w:t xml:space="preserve">Madde </w:t>
      </w:r>
      <w:proofErr w:type="gramStart"/>
      <w:r>
        <w:rPr>
          <w:b/>
          <w:bCs/>
          <w:color w:val="auto"/>
        </w:rPr>
        <w:t>32 -</w:t>
      </w:r>
      <w:proofErr w:type="gramEnd"/>
      <w:r>
        <w:rPr>
          <w:b/>
          <w:bCs/>
          <w:color w:val="auto"/>
        </w:rPr>
        <w:t xml:space="preserve"> İsteklilerden tekliflerine açıklık getirmelerinin istenmesi</w:t>
      </w:r>
    </w:p>
    <w:p w14:paraId="6B7BB09C" w14:textId="77777777" w:rsidR="00C9717A" w:rsidRDefault="00C9717A" w:rsidP="00C9717A">
      <w:pPr>
        <w:jc w:val="both"/>
      </w:pPr>
      <w:r>
        <w:rPr>
          <w:b/>
          <w:bCs/>
        </w:rPr>
        <w:t>32.1.</w:t>
      </w:r>
      <w:r>
        <w:t xml:space="preserve"> İhale komisyonunun talebi üzerine İdare, tekliflerin incelenmesi, karşılaştırılması ve değerlendirilmesinde yararlanmak üzere net olmayan hususlarla ilgili isteklilerden açıklama isteyebilir. </w:t>
      </w:r>
    </w:p>
    <w:p w14:paraId="0333306F" w14:textId="77777777" w:rsidR="00C9717A" w:rsidRDefault="00C9717A" w:rsidP="00C9717A">
      <w:pPr>
        <w:jc w:val="both"/>
      </w:pPr>
      <w:r>
        <w:rPr>
          <w:b/>
          <w:bCs/>
        </w:rPr>
        <w:t>32.2.</w:t>
      </w:r>
      <w: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5DD5CB31" w14:textId="77777777" w:rsidR="00C9717A" w:rsidRDefault="00C9717A" w:rsidP="00C9717A">
      <w:pPr>
        <w:jc w:val="both"/>
      </w:pPr>
      <w:r>
        <w:rPr>
          <w:b/>
          <w:bCs/>
        </w:rPr>
        <w:t>32.3.</w:t>
      </w:r>
      <w:r>
        <w:t xml:space="preserve"> İdarenin yazılı açıklama talebine, istekli tarafından yazılı olarak cevap verilir.</w:t>
      </w:r>
    </w:p>
    <w:p w14:paraId="6DE111D5" w14:textId="77777777" w:rsidR="00C9717A" w:rsidRDefault="00C9717A" w:rsidP="00C9717A">
      <w:pPr>
        <w:jc w:val="both"/>
      </w:pPr>
    </w:p>
    <w:p w14:paraId="6E7612F6" w14:textId="77777777" w:rsidR="00C9717A" w:rsidRDefault="00C9717A" w:rsidP="00C9717A">
      <w:pPr>
        <w:jc w:val="both"/>
      </w:pPr>
      <w:r>
        <w:rPr>
          <w:b/>
          <w:bCs/>
          <w:color w:val="auto"/>
        </w:rPr>
        <w:t xml:space="preserve">Madde </w:t>
      </w:r>
      <w:proofErr w:type="gramStart"/>
      <w:r>
        <w:rPr>
          <w:b/>
          <w:bCs/>
          <w:color w:val="auto"/>
        </w:rPr>
        <w:t>33 -</w:t>
      </w:r>
      <w:proofErr w:type="gramEnd"/>
      <w:r>
        <w:rPr>
          <w:b/>
          <w:bCs/>
          <w:color w:val="auto"/>
        </w:rPr>
        <w:t xml:space="preserve"> Bütün tekliflerin reddedilmesi ve ihalenin iptal edilmesi</w:t>
      </w:r>
    </w:p>
    <w:p w14:paraId="42C24780" w14:textId="77777777" w:rsidR="00C9717A" w:rsidRDefault="00C9717A" w:rsidP="00C9717A">
      <w:pPr>
        <w:jc w:val="both"/>
      </w:pPr>
      <w:r>
        <w:rPr>
          <w:b/>
          <w:bCs/>
        </w:rPr>
        <w:t>33.1.</w:t>
      </w:r>
      <w:r>
        <w:t xml:space="preserve"> İhale komisyonu kararı üzerine İdare, verilmiş olan bütün teklifleri reddederek ihaleyi iptal etmekte serbesttir. İdare bütün tekliflerin reddedilmesi nedeniyle herhangi bir yükümlülük altına girmez. </w:t>
      </w:r>
    </w:p>
    <w:p w14:paraId="323DD523" w14:textId="77777777" w:rsidR="00C9717A" w:rsidRDefault="00C9717A" w:rsidP="00C9717A">
      <w:pPr>
        <w:jc w:val="both"/>
      </w:pPr>
      <w:r>
        <w:rPr>
          <w:b/>
          <w:bCs/>
        </w:rPr>
        <w:t>33.2.</w:t>
      </w:r>
      <w:r>
        <w:t xml:space="preserve"> İhalenin iptal edilmesi halinde, bu durum bütün isteklilere gerekçesiyle birlikte derhal bildirilir </w:t>
      </w:r>
    </w:p>
    <w:p w14:paraId="09267F2D" w14:textId="77777777" w:rsidR="00C9717A" w:rsidRDefault="00C9717A" w:rsidP="00C9717A">
      <w:pPr>
        <w:spacing w:before="120"/>
        <w:jc w:val="both"/>
      </w:pPr>
      <w:r>
        <w:rPr>
          <w:b/>
          <w:bCs/>
          <w:color w:val="auto"/>
        </w:rPr>
        <w:t xml:space="preserve">Madde </w:t>
      </w:r>
      <w:proofErr w:type="gramStart"/>
      <w:r>
        <w:rPr>
          <w:b/>
          <w:bCs/>
          <w:color w:val="auto"/>
        </w:rPr>
        <w:t>34 -</w:t>
      </w:r>
      <w:proofErr w:type="gramEnd"/>
      <w:r>
        <w:rPr>
          <w:b/>
          <w:bCs/>
          <w:color w:val="auto"/>
        </w:rPr>
        <w:t xml:space="preserve"> Ekonomik açıdan en avantajlı teklifin belirlenmesi</w:t>
      </w:r>
    </w:p>
    <w:p w14:paraId="24E9A48F" w14:textId="77777777" w:rsidR="00C9717A" w:rsidRDefault="00C9717A" w:rsidP="00C9717A">
      <w:pPr>
        <w:jc w:val="both"/>
      </w:pPr>
      <w:r>
        <w:rPr>
          <w:b/>
          <w:bCs/>
        </w:rPr>
        <w:t>34.1.</w:t>
      </w:r>
      <w:r>
        <w:t xml:space="preserve"> Bu ihalede ekonomik açıdan en avantajlı teklif, teklif edilen fiyatların en düşük olanıdır. </w:t>
      </w:r>
    </w:p>
    <w:p w14:paraId="325AD92B" w14:textId="77777777" w:rsidR="00C9717A" w:rsidRDefault="00C9717A" w:rsidP="00C9717A">
      <w:pPr>
        <w:jc w:val="both"/>
      </w:pPr>
      <w:r>
        <w:rPr>
          <w:b/>
          <w:bCs/>
        </w:rPr>
        <w:t>34.1.1.</w:t>
      </w:r>
      <w:r>
        <w:t xml:space="preserve"> Bu madde boş bırakılmıştır </w:t>
      </w:r>
    </w:p>
    <w:p w14:paraId="624A0A94" w14:textId="77777777" w:rsidR="00C9717A" w:rsidRDefault="00C9717A" w:rsidP="00C9717A">
      <w:pPr>
        <w:jc w:val="both"/>
      </w:pPr>
      <w:r>
        <w:rPr>
          <w:b/>
          <w:bCs/>
        </w:rPr>
        <w:t>34.2.</w:t>
      </w:r>
      <w:r>
        <w:t xml:space="preserve"> Ekonomik açıdan en avantajlı teklifin birden fazla istekli tarafından verilmiş olması halinde; </w:t>
      </w:r>
    </w:p>
    <w:p w14:paraId="4D84C64D" w14:textId="77777777" w:rsidR="00C9717A" w:rsidRDefault="00C9717A" w:rsidP="00C9717A">
      <w:pPr>
        <w:jc w:val="both"/>
      </w:pPr>
      <w:r>
        <w:rPr>
          <w:b/>
          <w:bCs/>
        </w:rPr>
        <w:t>34.2.1.</w:t>
      </w:r>
      <w:r>
        <w:t xml:space="preserve"> Birden fazla istekli tarafından teklif edilen fiyatın en düşük fiyat olması durumunda ekonomik açıdan en avantajlı teklifin belirlenmesinde istekliler tarafından sunulan iş deneyim belgeleri değerlendirilerek, belge tutarı daha fazla olan isteklinin teklifi ekonomik açıdan en avantajlı teklif olarak belirlenir. İş ortaklıklarında pilot ortağın, konsorsiyumlarda ise koordinatör ortağın iş deneyim belgesi esas alınacaktır. </w:t>
      </w:r>
    </w:p>
    <w:p w14:paraId="79B85F72" w14:textId="77777777" w:rsidR="00C9717A" w:rsidRDefault="00C9717A" w:rsidP="00C9717A">
      <w:pPr>
        <w:jc w:val="both"/>
      </w:pPr>
      <w:r>
        <w:rPr>
          <w:b/>
          <w:bCs/>
        </w:rPr>
        <w:t>34.3.</w:t>
      </w:r>
      <w:r>
        <w:t xml:space="preserve"> Yerli istekliler lehine fiyat avantajı uygulanması: </w:t>
      </w:r>
    </w:p>
    <w:p w14:paraId="313292B3" w14:textId="77777777" w:rsidR="00C9717A" w:rsidRDefault="00C9717A" w:rsidP="00C9717A">
      <w:pPr>
        <w:jc w:val="both"/>
      </w:pPr>
      <w:r>
        <w:rPr>
          <w:b/>
          <w:bCs/>
        </w:rPr>
        <w:t>34.3.1.</w:t>
      </w:r>
      <w:r>
        <w:t xml:space="preserve"> Bu madde boş bırakılmıştır. </w:t>
      </w:r>
    </w:p>
    <w:p w14:paraId="7C32A149" w14:textId="77777777" w:rsidR="00C9717A" w:rsidRDefault="00C9717A" w:rsidP="00C9717A">
      <w:pPr>
        <w:spacing w:before="120"/>
        <w:jc w:val="both"/>
      </w:pPr>
      <w:r>
        <w:rPr>
          <w:b/>
          <w:bCs/>
          <w:color w:val="auto"/>
        </w:rPr>
        <w:t xml:space="preserve">Madde </w:t>
      </w:r>
      <w:proofErr w:type="gramStart"/>
      <w:r>
        <w:rPr>
          <w:b/>
          <w:bCs/>
          <w:color w:val="auto"/>
        </w:rPr>
        <w:t>35 -</w:t>
      </w:r>
      <w:proofErr w:type="gramEnd"/>
      <w:r>
        <w:rPr>
          <w:b/>
          <w:bCs/>
          <w:color w:val="auto"/>
        </w:rPr>
        <w:t xml:space="preserve"> İhalenin karara bağlanması</w:t>
      </w:r>
    </w:p>
    <w:p w14:paraId="3D625991" w14:textId="77777777" w:rsidR="00C9717A" w:rsidRDefault="00C9717A" w:rsidP="00C9717A">
      <w:pPr>
        <w:jc w:val="both"/>
      </w:pPr>
      <w:r>
        <w:rPr>
          <w:b/>
          <w:bCs/>
        </w:rPr>
        <w:t>35.1.</w:t>
      </w:r>
      <w:r>
        <w:t xml:space="preserve"> Yapılan değerlendirme sonucunda ihale komisyonu tarafından ihale, ekonomik açıdan en avantajlı teklifi veren istekli üzerinde bırakılır. </w:t>
      </w:r>
    </w:p>
    <w:p w14:paraId="0112E6D2" w14:textId="77777777" w:rsidR="00C9717A" w:rsidRDefault="00C9717A" w:rsidP="00C9717A">
      <w:pPr>
        <w:jc w:val="both"/>
      </w:pPr>
      <w:r>
        <w:rPr>
          <w:b/>
          <w:bCs/>
        </w:rPr>
        <w:t>35.2.</w:t>
      </w:r>
      <w:r>
        <w:t xml:space="preserve">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w:t>
      </w:r>
    </w:p>
    <w:p w14:paraId="4D2DC348" w14:textId="77777777" w:rsidR="00C9717A" w:rsidRDefault="00C9717A" w:rsidP="00C9717A">
      <w:pPr>
        <w:spacing w:before="120"/>
        <w:jc w:val="both"/>
      </w:pPr>
      <w:r>
        <w:rPr>
          <w:b/>
          <w:bCs/>
          <w:color w:val="auto"/>
        </w:rPr>
        <w:t xml:space="preserve">Madde </w:t>
      </w:r>
      <w:proofErr w:type="gramStart"/>
      <w:r>
        <w:rPr>
          <w:b/>
          <w:bCs/>
          <w:color w:val="auto"/>
        </w:rPr>
        <w:t>36 -</w:t>
      </w:r>
      <w:proofErr w:type="gramEnd"/>
      <w:r>
        <w:rPr>
          <w:b/>
          <w:bCs/>
          <w:color w:val="auto"/>
        </w:rPr>
        <w:t xml:space="preserve"> İhale kararının onaylanması veya iptali</w:t>
      </w:r>
    </w:p>
    <w:p w14:paraId="6FA97573" w14:textId="77777777" w:rsidR="00C9717A" w:rsidRDefault="00C9717A" w:rsidP="00C9717A">
      <w:pPr>
        <w:jc w:val="both"/>
      </w:pPr>
      <w:r>
        <w:rPr>
          <w:b/>
          <w:bCs/>
        </w:rPr>
        <w:t>36.1.</w:t>
      </w:r>
      <w:r>
        <w:t xml:space="preserve"> İhale yetkilisi, karar tarihini izleyen en geç beş iş günü içinde ihale kararını onaylar veya gerekçesini açıkça belirtmek suretiyle iptal eder. </w:t>
      </w:r>
    </w:p>
    <w:p w14:paraId="530BAF58" w14:textId="77777777" w:rsidR="00C9717A" w:rsidRDefault="00C9717A" w:rsidP="00C9717A">
      <w:pPr>
        <w:jc w:val="both"/>
      </w:pPr>
      <w:r>
        <w:rPr>
          <w:b/>
          <w:bCs/>
        </w:rPr>
        <w:t>36.4.</w:t>
      </w:r>
      <w:r>
        <w:t xml:space="preserve"> İhale; kararın ihale yetkilisince onaylanması halinde geçerli, iptal edilmesi halinde ise hükümsüz sayılır. </w:t>
      </w:r>
    </w:p>
    <w:p w14:paraId="02529279" w14:textId="77777777" w:rsidR="00C9717A" w:rsidRDefault="00C9717A" w:rsidP="00C9717A">
      <w:pPr>
        <w:spacing w:before="120"/>
        <w:jc w:val="both"/>
      </w:pPr>
      <w:r>
        <w:rPr>
          <w:b/>
          <w:bCs/>
          <w:color w:val="auto"/>
        </w:rPr>
        <w:t xml:space="preserve">Madde </w:t>
      </w:r>
      <w:proofErr w:type="gramStart"/>
      <w:r>
        <w:rPr>
          <w:b/>
          <w:bCs/>
          <w:color w:val="auto"/>
        </w:rPr>
        <w:t>37 -</w:t>
      </w:r>
      <w:proofErr w:type="gramEnd"/>
      <w:r>
        <w:rPr>
          <w:b/>
          <w:bCs/>
          <w:color w:val="auto"/>
        </w:rPr>
        <w:t xml:space="preserve"> Kesinleşen ihale kararının bildirilmesi</w:t>
      </w:r>
    </w:p>
    <w:p w14:paraId="34C9D4B8" w14:textId="77777777" w:rsidR="00C9717A" w:rsidRDefault="00C9717A" w:rsidP="00C9717A">
      <w:pPr>
        <w:jc w:val="both"/>
      </w:pPr>
      <w:proofErr w:type="gramStart"/>
      <w:r>
        <w:rPr>
          <w:b/>
          <w:bCs/>
        </w:rPr>
        <w:t>37.1.</w:t>
      </w:r>
      <w:r>
        <w:t xml:space="preserve">  İhale</w:t>
      </w:r>
      <w:proofErr w:type="gramEnd"/>
      <w:r>
        <w:t xml:space="preserve"> sonucu, ihale kararının ihale yetkilisi tarafından onaylandığı günü izleyen en geç üç işgünü içinde, ihale üzerinde bırakılan dâhil olmak üzere ihaleye teklif veren bütün isteklilere bildirilir. İhale sonucunun bildiriminde, tekliflerin değerlendirmeye alınmama veya uygun bulunmama gerekçelerine de yer verilir.</w:t>
      </w:r>
    </w:p>
    <w:p w14:paraId="3DF2697E" w14:textId="77777777" w:rsidR="00C9717A" w:rsidRDefault="00C9717A" w:rsidP="00C9717A">
      <w:pPr>
        <w:jc w:val="both"/>
      </w:pPr>
      <w:r>
        <w:rPr>
          <w:b/>
          <w:bCs/>
        </w:rPr>
        <w:t>37.2.</w:t>
      </w:r>
      <w:r>
        <w:t xml:space="preserve"> İhale kararının ihale yetkilisi tarafından iptal edilmesi durumunda da isteklilere gerekçeleri belirtilmek suretiyle bildirim yapılır. </w:t>
      </w:r>
    </w:p>
    <w:p w14:paraId="17C5DEAB" w14:textId="77777777" w:rsidR="00C9717A" w:rsidRDefault="00C9717A" w:rsidP="00C9717A">
      <w:pPr>
        <w:jc w:val="both"/>
      </w:pPr>
      <w:r>
        <w:rPr>
          <w:b/>
          <w:bCs/>
        </w:rPr>
        <w:t>37.3.</w:t>
      </w:r>
      <w:r>
        <w:t xml:space="preserve"> İhale sonucunun bütün isteklilere bildiriminden itibaren üç işgünü geçmedikçe sözleşme imzalanmayacaktır. </w:t>
      </w:r>
    </w:p>
    <w:p w14:paraId="1CFBFC12" w14:textId="77777777" w:rsidR="00C9717A" w:rsidRDefault="00C9717A" w:rsidP="00C9717A">
      <w:pPr>
        <w:spacing w:before="120"/>
        <w:jc w:val="both"/>
      </w:pPr>
      <w:r>
        <w:rPr>
          <w:b/>
          <w:bCs/>
          <w:color w:val="auto"/>
        </w:rPr>
        <w:t xml:space="preserve">Madde </w:t>
      </w:r>
      <w:proofErr w:type="gramStart"/>
      <w:r>
        <w:rPr>
          <w:b/>
          <w:bCs/>
          <w:color w:val="auto"/>
        </w:rPr>
        <w:t>38 -</w:t>
      </w:r>
      <w:proofErr w:type="gramEnd"/>
      <w:r>
        <w:rPr>
          <w:b/>
          <w:bCs/>
          <w:color w:val="auto"/>
        </w:rPr>
        <w:t xml:space="preserve"> Sözleşmeye davet</w:t>
      </w:r>
    </w:p>
    <w:p w14:paraId="0A020FFD" w14:textId="77777777" w:rsidR="00C9717A" w:rsidRDefault="00C9717A" w:rsidP="00C9717A">
      <w:pPr>
        <w:jc w:val="both"/>
      </w:pPr>
      <w:r>
        <w:rPr>
          <w:b/>
          <w:bCs/>
        </w:rPr>
        <w:t>38.1.</w:t>
      </w:r>
      <w:r>
        <w:t xml:space="preserve"> 37.3 maddesinde belirtilen sürenin bitimini izleyen günden itibaren üç işgünü içinde ihale üzerinde bırakılan istekliye, tebliğ tarihini izleyen on işgünü içinde sözleşmeyi imzalaması hususu bildirilir. </w:t>
      </w:r>
    </w:p>
    <w:p w14:paraId="0C2C2166" w14:textId="77777777" w:rsidR="00C9717A" w:rsidRDefault="00C9717A" w:rsidP="00C9717A">
      <w:pPr>
        <w:jc w:val="both"/>
      </w:pPr>
      <w:r>
        <w:t>Sözleşmeye davet yazısının bildirim tarihini izleyen on gün içinde,</w:t>
      </w:r>
    </w:p>
    <w:p w14:paraId="1409FA48" w14:textId="77777777" w:rsidR="00C9717A" w:rsidRDefault="00C9717A" w:rsidP="00C9717A">
      <w:pPr>
        <w:jc w:val="both"/>
      </w:pPr>
      <w:r>
        <w:lastRenderedPageBreak/>
        <w:t xml:space="preserve">a) İflas eden, tasfiye halinde olan, işleri mahkeme tarafından yürütülen, konkordato ilân eden, işlerini askıya alan veya kendi ülkesindeki mevzuat hükümlerine göre benzer bir durumda olan.                </w:t>
      </w:r>
    </w:p>
    <w:p w14:paraId="5DD366C9" w14:textId="77777777" w:rsidR="00C9717A" w:rsidRDefault="00C9717A" w:rsidP="00C9717A">
      <w:pPr>
        <w:jc w:val="both"/>
      </w:pPr>
      <w:r>
        <w:t xml:space="preserve">b) İflası ilân edilen, zorunlu tasfiye kararı verilen, alacaklılara karşı borçlarından dolayı mahkeme idaresi altında bulunan veya kendi ülkesindeki mevzuat hükümlerine göre benzer bir durumda olan.         </w:t>
      </w:r>
    </w:p>
    <w:p w14:paraId="121B0391" w14:textId="77777777" w:rsidR="00C9717A" w:rsidRDefault="00C9717A" w:rsidP="00C9717A">
      <w:pPr>
        <w:jc w:val="both"/>
      </w:pPr>
      <w:r>
        <w:t xml:space="preserve">c) Türkiye'nin veya kendi ülkesinin mevzuat hükümleri uyarınca kesinleşmiş sosyal güvenlik prim borcu olan.     </w:t>
      </w:r>
    </w:p>
    <w:p w14:paraId="31647D49" w14:textId="77777777" w:rsidR="00C9717A" w:rsidRDefault="00C9717A" w:rsidP="00C9717A">
      <w:pPr>
        <w:jc w:val="both"/>
      </w:pPr>
      <w:r>
        <w:t xml:space="preserve">d) Türkiye'nin veya kendi ülkesinin mevzuat hükümleri uyarınca kesinleşmiş vergi borcu olan.                 </w:t>
      </w:r>
    </w:p>
    <w:p w14:paraId="7727286A" w14:textId="77777777" w:rsidR="00C9717A" w:rsidRDefault="00C9717A" w:rsidP="00C9717A">
      <w:pPr>
        <w:jc w:val="both"/>
      </w:pPr>
      <w:r>
        <w:t>e) İhale tarihinden önceki beş yıl içinde, mesleki faaliyetlerinden dolayı yargı kararıyla hüküm giyen.</w:t>
      </w:r>
    </w:p>
    <w:p w14:paraId="344674FA" w14:textId="77777777" w:rsidR="00C9717A" w:rsidRDefault="00C9717A" w:rsidP="00C9717A">
      <w:pPr>
        <w:jc w:val="both"/>
      </w:pPr>
    </w:p>
    <w:p w14:paraId="0E026813" w14:textId="77777777" w:rsidR="00C9717A" w:rsidRDefault="00C9717A" w:rsidP="00C9717A">
      <w:pPr>
        <w:jc w:val="both"/>
      </w:pPr>
      <w:proofErr w:type="gramStart"/>
      <w:r>
        <w:t>ihale</w:t>
      </w:r>
      <w:proofErr w:type="gramEnd"/>
      <w:r>
        <w:t xml:space="preserve"> tarihinde yukarıdaki durumlard</w:t>
      </w:r>
      <w:r w:rsidR="00507A11">
        <w:t xml:space="preserve">a olmadığına dair belgeleri </w:t>
      </w:r>
      <w:r>
        <w:t xml:space="preserve">verip diğer yasal yükümlülüklerini de yerine getirerek sözleşmeyi imzalamak zorundadır. </w:t>
      </w:r>
    </w:p>
    <w:p w14:paraId="0D5F5ECC" w14:textId="77777777" w:rsidR="00C9717A" w:rsidRDefault="00C9717A" w:rsidP="00C9717A">
      <w:pPr>
        <w:spacing w:before="120"/>
        <w:jc w:val="both"/>
      </w:pPr>
      <w:r>
        <w:rPr>
          <w:b/>
          <w:bCs/>
          <w:color w:val="auto"/>
        </w:rPr>
        <w:t xml:space="preserve">Madde </w:t>
      </w:r>
      <w:proofErr w:type="gramStart"/>
      <w:r>
        <w:rPr>
          <w:b/>
          <w:bCs/>
          <w:color w:val="auto"/>
        </w:rPr>
        <w:t>39 -</w:t>
      </w:r>
      <w:proofErr w:type="gramEnd"/>
      <w:r>
        <w:rPr>
          <w:b/>
          <w:bCs/>
          <w:color w:val="auto"/>
        </w:rPr>
        <w:t xml:space="preserve"> Kesin teminat</w:t>
      </w:r>
    </w:p>
    <w:p w14:paraId="1EC46CF0" w14:textId="77777777" w:rsidR="00C9717A" w:rsidRDefault="00C9717A" w:rsidP="00C9717A">
      <w:pPr>
        <w:jc w:val="both"/>
      </w:pPr>
      <w:r>
        <w:rPr>
          <w:b/>
          <w:bCs/>
        </w:rPr>
        <w:t>39.1.</w:t>
      </w:r>
      <w:r>
        <w:t xml:space="preserve"> İhale üzerinde bırakılan istekliden </w:t>
      </w:r>
      <w:r w:rsidR="00507A11">
        <w:t>kesin teminat alınmayacaktır.</w:t>
      </w:r>
      <w:r>
        <w:t xml:space="preserve"> </w:t>
      </w:r>
    </w:p>
    <w:p w14:paraId="7093E8D5" w14:textId="77777777" w:rsidR="00C9717A" w:rsidRDefault="00C9717A" w:rsidP="00C9717A">
      <w:pPr>
        <w:jc w:val="both"/>
      </w:pPr>
    </w:p>
    <w:p w14:paraId="755835AD" w14:textId="77777777" w:rsidR="00C9717A" w:rsidRDefault="00C9717A" w:rsidP="00C9717A">
      <w:pPr>
        <w:jc w:val="both"/>
      </w:pPr>
      <w:r>
        <w:t>Yüklenici, işbu sözleşme, şartname ve eklerinden kaynaklanan yükümlülüklerini-mücbir sebep halleri dışında- her ne sebeple olsun yerine getirmediği ve yapılan uyarıya rağmen, verilen süre zarfında sözleşmeye aykırılığı gidermediği taktirde</w:t>
      </w:r>
      <w:r w:rsidR="00507A11">
        <w:t>;</w:t>
      </w:r>
      <w:r>
        <w:t xml:space="preserve"> </w:t>
      </w:r>
      <w:r w:rsidR="00507A11">
        <w:t>s</w:t>
      </w:r>
      <w:r>
        <w:t xml:space="preserve">özleşme feshedilsin olsun veya olmasın yüklenici, her </w:t>
      </w:r>
      <w:proofErr w:type="gramStart"/>
      <w:r>
        <w:t>halükarda</w:t>
      </w:r>
      <w:proofErr w:type="gramEnd"/>
      <w:r>
        <w:t xml:space="preserve"> </w:t>
      </w:r>
      <w:proofErr w:type="spellStart"/>
      <w:r>
        <w:t>İDARE’nin</w:t>
      </w:r>
      <w:proofErr w:type="spellEnd"/>
      <w:r>
        <w:t xml:space="preserve"> varsa karşılanmamış zararlarını ayrıca karşılayacaktır. Yüklenici bu hususları kabul ve taahhüt eder.</w:t>
      </w:r>
    </w:p>
    <w:p w14:paraId="54102941" w14:textId="77777777" w:rsidR="00C9717A" w:rsidRDefault="00C9717A" w:rsidP="00C9717A">
      <w:pPr>
        <w:jc w:val="both"/>
      </w:pPr>
      <w:r>
        <w:t xml:space="preserve"> </w:t>
      </w:r>
    </w:p>
    <w:p w14:paraId="0B0B82C0" w14:textId="77777777" w:rsidR="00C9717A" w:rsidRDefault="00C9717A" w:rsidP="00C9717A">
      <w:pPr>
        <w:spacing w:before="120"/>
        <w:jc w:val="both"/>
        <w:rPr>
          <w:b/>
          <w:bCs/>
          <w:color w:val="auto"/>
        </w:rPr>
      </w:pPr>
      <w:r>
        <w:rPr>
          <w:b/>
          <w:bCs/>
          <w:color w:val="auto"/>
        </w:rPr>
        <w:t xml:space="preserve">Madde </w:t>
      </w:r>
      <w:proofErr w:type="gramStart"/>
      <w:r>
        <w:rPr>
          <w:b/>
          <w:bCs/>
          <w:color w:val="auto"/>
        </w:rPr>
        <w:t>40 -</w:t>
      </w:r>
      <w:proofErr w:type="gramEnd"/>
      <w:r>
        <w:rPr>
          <w:b/>
          <w:bCs/>
          <w:color w:val="auto"/>
        </w:rPr>
        <w:t xml:space="preserve"> Sözleşme yapılmasında tarafların görev ve sorumluluğu</w:t>
      </w:r>
    </w:p>
    <w:p w14:paraId="53A3B4F3" w14:textId="77777777" w:rsidR="00C9717A" w:rsidRDefault="00C9717A" w:rsidP="00C9717A">
      <w:pPr>
        <w:spacing w:before="120"/>
        <w:jc w:val="both"/>
      </w:pPr>
      <w:r>
        <w:rPr>
          <w:b/>
          <w:bCs/>
          <w:color w:val="auto"/>
        </w:rPr>
        <w:t>40.1.</w:t>
      </w:r>
      <w:r>
        <w:t xml:space="preserve"> İhale üzerinde kalan istekli sözleşmeyi imzalamak zorundadır. Bu zorunluluklara uyulmadığı takdirde, protesto çekmeye ve hüküm almaya gerek kalmaksızın </w:t>
      </w:r>
      <w:r w:rsidR="00507A11">
        <w:t>ihale üzerinde kalan istekli ihaleden çıkartılır.</w:t>
      </w:r>
    </w:p>
    <w:p w14:paraId="4A61A6C4" w14:textId="77777777" w:rsidR="00C9717A" w:rsidRDefault="00C9717A" w:rsidP="00C9717A">
      <w:pPr>
        <w:spacing w:before="120"/>
        <w:jc w:val="both"/>
      </w:pPr>
      <w:r>
        <w:rPr>
          <w:b/>
          <w:bCs/>
          <w:color w:val="auto"/>
        </w:rPr>
        <w:t>40.2.</w:t>
      </w:r>
      <w:r>
        <w:t xml:space="preserve"> Vakıf yükseköğretim kurumu, şartnamede belirtilen süreler içinde, sözleşme yapılması hususunda kendisine düşen görevleri yerine getirmekle yükümlüdür. Vakıf yükseköğretim kurumunun bu yükümlülüğü yerine getirmemesi halinde, istekli sürenin bitmesini izleyen günden itibaren en geç beş işgünü içinde, on gün süreli bir noter ihbarnamesi ile bildirmek şartıyla, taahhüdünden vazgeçebilir. </w:t>
      </w:r>
    </w:p>
    <w:p w14:paraId="1F479AE7" w14:textId="77777777" w:rsidR="00C9717A" w:rsidRDefault="00C9717A" w:rsidP="00C9717A">
      <w:pPr>
        <w:spacing w:before="120"/>
        <w:jc w:val="both"/>
      </w:pPr>
      <w:r>
        <w:rPr>
          <w:b/>
          <w:bCs/>
          <w:color w:val="auto"/>
        </w:rPr>
        <w:t xml:space="preserve">40.3. </w:t>
      </w:r>
      <w:r>
        <w:t>İhale bedeli, vergi, resim, harç ve diğer masrafları ödemiş olması şartıyla ihaleyi kazanan istekli, şartnamede yazılı süre içinde taşınmaz malları namına tescil ettirmeye mecburdur. Aksi takdirde vukua gelecek hasar, zarar, fuzuli işgal ve diğer sebeplerle vakıf yükseköğretim kurumundan bir talepte bulunulamaz.</w:t>
      </w:r>
    </w:p>
    <w:p w14:paraId="190E4066" w14:textId="77777777" w:rsidR="00C9717A" w:rsidRDefault="00C9717A" w:rsidP="00C9717A">
      <w:pPr>
        <w:spacing w:before="120"/>
        <w:jc w:val="both"/>
      </w:pPr>
      <w:r>
        <w:rPr>
          <w:b/>
          <w:bCs/>
          <w:color w:val="auto"/>
        </w:rPr>
        <w:t xml:space="preserve">Madde </w:t>
      </w:r>
      <w:proofErr w:type="gramStart"/>
      <w:r>
        <w:rPr>
          <w:b/>
          <w:bCs/>
          <w:color w:val="auto"/>
        </w:rPr>
        <w:t>41 -</w:t>
      </w:r>
      <w:proofErr w:type="gramEnd"/>
      <w:r>
        <w:rPr>
          <w:b/>
          <w:bCs/>
          <w:color w:val="auto"/>
        </w:rPr>
        <w:t xml:space="preserve"> Ekonomik açıdan en avantajlı ikinci teklif sahibine bildirim</w:t>
      </w:r>
    </w:p>
    <w:p w14:paraId="52C95089" w14:textId="77777777" w:rsidR="00C9717A" w:rsidRDefault="00C9717A" w:rsidP="00C9717A">
      <w:pPr>
        <w:jc w:val="both"/>
      </w:pPr>
      <w:r>
        <w:rPr>
          <w:b/>
          <w:bCs/>
        </w:rPr>
        <w:t>41.1.</w:t>
      </w:r>
      <w:r>
        <w:t xml:space="preserve"> İhale üzerinde bırakılan istekliyle sözleşmenin imzalanamaması durumunda, ekonomik açıdan en avantajlı ikinci teklif fiyatının ihale yetkilisince uygun görülmesi kaydıyla, bu teklif sahibi istekliyle sözleşme imzalanabilir. </w:t>
      </w:r>
    </w:p>
    <w:p w14:paraId="10237C8D" w14:textId="77777777" w:rsidR="00C9717A" w:rsidRDefault="00C9717A" w:rsidP="00C9717A">
      <w:pPr>
        <w:jc w:val="both"/>
      </w:pPr>
      <w:r>
        <w:rPr>
          <w:b/>
          <w:bCs/>
        </w:rPr>
        <w:t>41.2.</w:t>
      </w:r>
      <w:r>
        <w:t xml:space="preserve"> Ekonomik açıdan en avantajlı ikinci teklif sahibi istekliye, bu sözleşmenin 38.1</w:t>
      </w:r>
      <w:r>
        <w:rPr>
          <w:b/>
          <w:bCs/>
        </w:rPr>
        <w:t xml:space="preserve"> </w:t>
      </w:r>
      <w:r>
        <w:t xml:space="preserve">maddesinde belirtilen sürenin bitimini izleyen üç gün içinde sözleşme imzalamaya davet edilir. </w:t>
      </w:r>
    </w:p>
    <w:p w14:paraId="3C6DEC76" w14:textId="77777777" w:rsidR="00C9717A" w:rsidRDefault="00C9717A" w:rsidP="00C9717A">
      <w:pPr>
        <w:jc w:val="both"/>
      </w:pPr>
      <w:r>
        <w:rPr>
          <w:b/>
        </w:rPr>
        <w:t>41.3.</w:t>
      </w:r>
      <w:r>
        <w:t xml:space="preserve"> Ekonomik açıdan en avantajlı ikinci teklif sahibi istekli, sözleşmeye davet yazısının bildirim tarihini izleyen on gün içinde,</w:t>
      </w:r>
    </w:p>
    <w:p w14:paraId="60155065" w14:textId="77777777" w:rsidR="00C9717A" w:rsidRDefault="00C9717A" w:rsidP="00C9717A">
      <w:pPr>
        <w:jc w:val="both"/>
      </w:pPr>
      <w:r>
        <w:t xml:space="preserve">a) İflas eden, tasfiye halinde olan, işleri mahkeme tarafından yürütülen, konkordato ilân eden, işlerini askıya alan veya kendi ülkesindeki mevzuat hükümlerine göre benzer bir durumda olan.                </w:t>
      </w:r>
    </w:p>
    <w:p w14:paraId="2CBA1141" w14:textId="77777777" w:rsidR="00C9717A" w:rsidRDefault="00C9717A" w:rsidP="00C9717A">
      <w:pPr>
        <w:jc w:val="both"/>
      </w:pPr>
      <w:r>
        <w:t xml:space="preserve">b) İflası ilân edilen, zorunlu tasfiye kararı verilen, alacaklılara karşı borçlarından dolayı mahkeme idaresi altında bulunan veya kendi ülkesindeki mevzuat hükümlerine göre benzer bir durumda olan.         </w:t>
      </w:r>
    </w:p>
    <w:p w14:paraId="7934A6ED" w14:textId="77777777" w:rsidR="00C9717A" w:rsidRDefault="00C9717A" w:rsidP="00C9717A">
      <w:pPr>
        <w:jc w:val="both"/>
      </w:pPr>
      <w:r>
        <w:t xml:space="preserve">c) Türkiye'nin veya kendi ülkesinin mevzuat hükümleri uyarınca kesinleşmiş sosyal güvenlik prim borcu olan.     </w:t>
      </w:r>
    </w:p>
    <w:p w14:paraId="73F4DAC4" w14:textId="77777777" w:rsidR="00C9717A" w:rsidRDefault="00C9717A" w:rsidP="00C9717A">
      <w:pPr>
        <w:jc w:val="both"/>
      </w:pPr>
      <w:r>
        <w:t xml:space="preserve">d) Türkiye'nin veya kendi ülkesinin mevzuat hükümleri uyarınca kesinleşmiş vergi borcu olan.                 </w:t>
      </w:r>
    </w:p>
    <w:p w14:paraId="13797709" w14:textId="77777777" w:rsidR="00C9717A" w:rsidRDefault="00C9717A" w:rsidP="00C9717A">
      <w:pPr>
        <w:jc w:val="both"/>
      </w:pPr>
      <w:r>
        <w:t>e) İhale tarihinden önceki beş yıl içinde, mesleki faaliyetlerinden dolayı yargı kararıyla hüküm giyen.</w:t>
      </w:r>
    </w:p>
    <w:p w14:paraId="35D8420D" w14:textId="77777777" w:rsidR="00C9717A" w:rsidRDefault="00C9717A" w:rsidP="00C9717A">
      <w:pPr>
        <w:jc w:val="both"/>
      </w:pPr>
    </w:p>
    <w:p w14:paraId="446AC5E3" w14:textId="77777777" w:rsidR="00C9717A" w:rsidRDefault="00C9717A" w:rsidP="00C9717A">
      <w:pPr>
        <w:jc w:val="both"/>
      </w:pPr>
      <w:proofErr w:type="gramStart"/>
      <w:r>
        <w:lastRenderedPageBreak/>
        <w:t>ihale</w:t>
      </w:r>
      <w:proofErr w:type="gramEnd"/>
      <w:r>
        <w:t xml:space="preserve"> tarihinde yukarıdaki durumlarda olmadığına dair belgeleri verip diğer yasal yükümlülüklerini de yerine getirerek sözleşmeyi imzalamak zorundadır. </w:t>
      </w:r>
    </w:p>
    <w:p w14:paraId="4F367526" w14:textId="77777777" w:rsidR="00C9717A" w:rsidRDefault="00C9717A" w:rsidP="00507A11">
      <w:pPr>
        <w:jc w:val="both"/>
      </w:pPr>
      <w:r>
        <w:rPr>
          <w:b/>
          <w:bCs/>
        </w:rPr>
        <w:t>41.4.</w:t>
      </w:r>
      <w:r>
        <w:t xml:space="preserve"> </w:t>
      </w:r>
      <w:r w:rsidR="00507A11">
        <w:t>Ekonomik açıdan en avantajlı ikinci teklif sahibiyle de sözleşmenin imzalanamaması durumunda, ihale iptal edilir.</w:t>
      </w:r>
    </w:p>
    <w:p w14:paraId="77390AEB" w14:textId="77777777" w:rsidR="00C9717A" w:rsidRDefault="00C9717A" w:rsidP="00C9717A">
      <w:pPr>
        <w:jc w:val="both"/>
      </w:pPr>
      <w:r>
        <w:t xml:space="preserve"> </w:t>
      </w:r>
    </w:p>
    <w:p w14:paraId="6264CA96" w14:textId="77777777" w:rsidR="00C9717A" w:rsidRDefault="00C9717A" w:rsidP="00C9717A">
      <w:pPr>
        <w:spacing w:before="120"/>
        <w:jc w:val="both"/>
      </w:pPr>
      <w:r>
        <w:rPr>
          <w:b/>
          <w:bCs/>
          <w:color w:val="auto"/>
        </w:rPr>
        <w:t xml:space="preserve">Madde </w:t>
      </w:r>
      <w:proofErr w:type="gramStart"/>
      <w:r>
        <w:rPr>
          <w:b/>
          <w:bCs/>
          <w:color w:val="auto"/>
        </w:rPr>
        <w:t>42 -</w:t>
      </w:r>
      <w:proofErr w:type="gramEnd"/>
      <w:r>
        <w:rPr>
          <w:b/>
          <w:bCs/>
          <w:color w:val="auto"/>
        </w:rPr>
        <w:t xml:space="preserve"> İhalenin sözleşmeye bağlanması</w:t>
      </w:r>
    </w:p>
    <w:p w14:paraId="4FBCC803" w14:textId="77777777" w:rsidR="00C9717A" w:rsidRDefault="00C9717A" w:rsidP="00C9717A">
      <w:pPr>
        <w:jc w:val="both"/>
      </w:pPr>
      <w:r>
        <w:rPr>
          <w:b/>
          <w:bCs/>
        </w:rPr>
        <w:t>42.1.</w:t>
      </w:r>
      <w: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14:paraId="18520E08" w14:textId="77777777" w:rsidR="00C9717A" w:rsidRDefault="00C9717A" w:rsidP="00C9717A">
      <w:pPr>
        <w:jc w:val="both"/>
      </w:pPr>
      <w:r>
        <w:rPr>
          <w:b/>
          <w:bCs/>
        </w:rPr>
        <w:t>42.2.</w:t>
      </w:r>
      <w:r>
        <w:t xml:space="preserve">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14:paraId="1EF114D0" w14:textId="77777777" w:rsidR="00C9717A" w:rsidRDefault="00C9717A" w:rsidP="00C9717A">
      <w:pPr>
        <w:jc w:val="both"/>
      </w:pPr>
      <w:r>
        <w:rPr>
          <w:b/>
          <w:bCs/>
        </w:rPr>
        <w:t>42.3.</w:t>
      </w:r>
      <w:r>
        <w:t xml:space="preserve"> Sözleşmenin imzalanmasına ilişkin her türlü vergi, resim ve harçlar ile diğer sözleşme giderleri yükleniciye aittir. </w:t>
      </w:r>
    </w:p>
    <w:p w14:paraId="21B8231E" w14:textId="77777777" w:rsidR="00C9717A" w:rsidRDefault="00C9717A" w:rsidP="00C9717A">
      <w:pPr>
        <w:pStyle w:val="GvdeMetni"/>
        <w:spacing w:after="120" w:line="240" w:lineRule="auto"/>
        <w:jc w:val="center"/>
      </w:pPr>
      <w:r>
        <w:rPr>
          <w:rFonts w:ascii="Times New Roman" w:hAnsi="Times New Roman" w:cs="Times New Roman"/>
          <w:color w:val="auto"/>
          <w:sz w:val="24"/>
          <w:szCs w:val="24"/>
        </w:rPr>
        <w:t>V- SÖZLEŞMENİN UYGULANMASI VE DİĞER HUSUSLAR</w:t>
      </w:r>
    </w:p>
    <w:p w14:paraId="3027E82D" w14:textId="77777777" w:rsidR="00C9717A" w:rsidRDefault="00C9717A" w:rsidP="00C9717A">
      <w:pPr>
        <w:spacing w:before="120"/>
        <w:jc w:val="both"/>
      </w:pPr>
      <w:r>
        <w:rPr>
          <w:b/>
          <w:bCs/>
          <w:color w:val="auto"/>
        </w:rPr>
        <w:t xml:space="preserve">Madde </w:t>
      </w:r>
      <w:proofErr w:type="gramStart"/>
      <w:r>
        <w:rPr>
          <w:b/>
          <w:bCs/>
          <w:color w:val="auto"/>
        </w:rPr>
        <w:t>43 -</w:t>
      </w:r>
      <w:proofErr w:type="gramEnd"/>
      <w:r>
        <w:rPr>
          <w:b/>
          <w:bCs/>
          <w:color w:val="auto"/>
        </w:rPr>
        <w:t xml:space="preserve"> Sözleşmenin uygulanmasına ilişkin hususlar</w:t>
      </w:r>
    </w:p>
    <w:p w14:paraId="0602DB9F" w14:textId="77777777" w:rsidR="00C9717A" w:rsidRDefault="00C9717A" w:rsidP="00C9717A">
      <w:pPr>
        <w:jc w:val="both"/>
      </w:pPr>
      <w:r>
        <w:rPr>
          <w:b/>
          <w:bCs/>
        </w:rPr>
        <w:t>43.1.</w:t>
      </w:r>
      <w:r>
        <w:t xml:space="preserve"> Sözleşmenin uygulanmasına ilişkin aşağıdaki hususlar sözleşme tasarısında düzenlenmiştir. </w:t>
      </w:r>
    </w:p>
    <w:p w14:paraId="36B00B00" w14:textId="77777777" w:rsidR="00C9717A" w:rsidRDefault="00C9717A" w:rsidP="00C9717A">
      <w:pPr>
        <w:jc w:val="both"/>
        <w:rPr>
          <w:rFonts w:eastAsia="Times New Roman"/>
        </w:rPr>
      </w:pPr>
      <w:r>
        <w:rPr>
          <w:rFonts w:eastAsia="Times New Roman"/>
        </w:rPr>
        <w:t xml:space="preserve">a) İhale konusu işin başlama ve bitirme tarihleri ile gecikme halinde alınacak cezalar, </w:t>
      </w:r>
    </w:p>
    <w:p w14:paraId="1AA2C73C" w14:textId="77777777" w:rsidR="00C9717A" w:rsidRDefault="00C9717A" w:rsidP="00C9717A">
      <w:pPr>
        <w:jc w:val="both"/>
      </w:pPr>
      <w:r>
        <w:t xml:space="preserve">b) Ödeme yeri ve şartlarıyla avans verilip verilmeyeceği, verilecekse şartları ve miktarı, </w:t>
      </w:r>
    </w:p>
    <w:p w14:paraId="71C2002B" w14:textId="77777777" w:rsidR="00C9717A" w:rsidRDefault="00C9717A" w:rsidP="00C9717A">
      <w:pPr>
        <w:jc w:val="both"/>
      </w:pPr>
      <w:r>
        <w:t xml:space="preserve">c) Süre uzatımı verilebilecek haller ve şartları ile sözleşme kapsamında yaptırılabilecek iş artışları ile iş eksilişi durumunda karşılıklı yükümlülükler, </w:t>
      </w:r>
    </w:p>
    <w:p w14:paraId="3A8D5461" w14:textId="77777777" w:rsidR="00C9717A" w:rsidRDefault="00C9717A" w:rsidP="00C9717A">
      <w:pPr>
        <w:jc w:val="both"/>
      </w:pPr>
      <w:proofErr w:type="gramStart"/>
      <w:r>
        <w:t>ç</w:t>
      </w:r>
      <w:proofErr w:type="gramEnd"/>
      <w:r>
        <w:t xml:space="preserve">) İş ve işyerinin sigortalanması ile yapı denetimi ve sorumluluğuna ilişkin şartlar. </w:t>
      </w:r>
    </w:p>
    <w:p w14:paraId="5AEAD04C" w14:textId="77777777" w:rsidR="00C9717A" w:rsidRDefault="00C9717A" w:rsidP="00C9717A">
      <w:pPr>
        <w:jc w:val="both"/>
      </w:pPr>
      <w:r>
        <w:t xml:space="preserve">d) Denetim, muayene ve kabul işlemlerine ilişkin şartlar. </w:t>
      </w:r>
    </w:p>
    <w:p w14:paraId="7D45E340" w14:textId="77777777" w:rsidR="00C9717A" w:rsidRDefault="00C9717A" w:rsidP="00C9717A">
      <w:pPr>
        <w:jc w:val="both"/>
      </w:pPr>
      <w:r>
        <w:t>e) Anlaşmazlıkların çözüm şekli.</w:t>
      </w:r>
    </w:p>
    <w:p w14:paraId="7D2C00D0" w14:textId="77777777" w:rsidR="00C9717A" w:rsidRDefault="00C9717A" w:rsidP="00C9717A">
      <w:pPr>
        <w:jc w:val="both"/>
      </w:pPr>
      <w:r>
        <w:rPr>
          <w:b/>
          <w:bCs/>
        </w:rPr>
        <w:t>43.2.</w:t>
      </w:r>
      <w:r>
        <w:t xml:space="preserve"> Fiyat farkı </w:t>
      </w:r>
    </w:p>
    <w:p w14:paraId="1C28216D" w14:textId="69AAC058" w:rsidR="00C9717A" w:rsidRDefault="00C9717A" w:rsidP="00C9717A">
      <w:pPr>
        <w:jc w:val="both"/>
      </w:pPr>
      <w:r>
        <w:rPr>
          <w:b/>
          <w:bCs/>
        </w:rPr>
        <w:t>43.2.1.</w:t>
      </w:r>
      <w:r>
        <w:t xml:space="preserve"> </w:t>
      </w:r>
      <w:r w:rsidR="00856E67" w:rsidRPr="00DC4E0C">
        <w:t xml:space="preserve">Fiyat farkı </w:t>
      </w:r>
      <w:r w:rsidR="00EA03D9">
        <w:t>hesaplanmayacaktır.</w:t>
      </w:r>
    </w:p>
    <w:p w14:paraId="4A9721CC" w14:textId="77777777" w:rsidR="00C9717A" w:rsidRDefault="00C9717A" w:rsidP="00C9717A">
      <w:pPr>
        <w:jc w:val="both"/>
      </w:pPr>
    </w:p>
    <w:p w14:paraId="22F868BA" w14:textId="77777777" w:rsidR="00C9717A" w:rsidRDefault="00C9717A" w:rsidP="00C9717A">
      <w:pPr>
        <w:jc w:val="both"/>
      </w:pPr>
      <w:r>
        <w:rPr>
          <w:b/>
          <w:bCs/>
          <w:color w:val="auto"/>
        </w:rPr>
        <w:t>Madde 44- Genel Şartlar</w:t>
      </w:r>
    </w:p>
    <w:p w14:paraId="2ED66457" w14:textId="77777777" w:rsidR="00C9717A" w:rsidRDefault="00C9717A" w:rsidP="00C9717A">
      <w:pPr>
        <w:jc w:val="both"/>
      </w:pPr>
      <w:r>
        <w:t xml:space="preserve">44.1 Yüklenici, ifa ve icra edilen işlerle ilgili olarak veya bu işler dolayısıyla üçüncü şahıslara karşı ika edilen cismani veya ayni her türlü zarar ziyanın sorumlusunun kendisi olduğunu ve Borçlar Kanunu’nun 66. Maddesi gereğince, bu hususta gerekli ikazların, </w:t>
      </w:r>
      <w:proofErr w:type="spellStart"/>
      <w:r>
        <w:t>İDARE’ce</w:t>
      </w:r>
      <w:proofErr w:type="spellEnd"/>
      <w:r>
        <w:t xml:space="preserve"> kendisine yapıldığını kabul etmiştir.</w:t>
      </w:r>
    </w:p>
    <w:p w14:paraId="71D41CFE" w14:textId="77777777" w:rsidR="00C9717A" w:rsidRDefault="00C9717A" w:rsidP="00C9717A">
      <w:pPr>
        <w:jc w:val="both"/>
      </w:pPr>
    </w:p>
    <w:p w14:paraId="71692FBC" w14:textId="77777777" w:rsidR="00C9717A" w:rsidRDefault="00C9717A" w:rsidP="00C9717A">
      <w:pPr>
        <w:jc w:val="both"/>
      </w:pPr>
      <w:r>
        <w:t>44.2 İDARE gerek işin ifasının öncesi veya işin ifası aşamasında yetkili elemanlarına olduğu gibi yetkili kılacağı bir başka kişi veya firmaya işi kontrol ettirebilir, tarifi veya uygulaması konusunda yetkilendirebilir.</w:t>
      </w:r>
    </w:p>
    <w:p w14:paraId="6B593C0D" w14:textId="77777777" w:rsidR="00C9717A" w:rsidRDefault="00C9717A" w:rsidP="00C9717A">
      <w:pPr>
        <w:jc w:val="both"/>
      </w:pPr>
    </w:p>
    <w:p w14:paraId="5961A932" w14:textId="77777777" w:rsidR="00C9717A" w:rsidRDefault="00C9717A" w:rsidP="00C9717A">
      <w:pPr>
        <w:jc w:val="both"/>
      </w:pPr>
      <w:r>
        <w:t xml:space="preserve">44.3 Yüklenici, aldığı işi </w:t>
      </w:r>
      <w:proofErr w:type="spellStart"/>
      <w:r>
        <w:t>İDARE’den</w:t>
      </w:r>
      <w:proofErr w:type="spellEnd"/>
      <w:r>
        <w:t xml:space="preserve"> olacak alacaklarını </w:t>
      </w:r>
      <w:proofErr w:type="gramStart"/>
      <w:r>
        <w:t>( kısmen</w:t>
      </w:r>
      <w:proofErr w:type="gramEnd"/>
      <w:r>
        <w:t xml:space="preserve"> de olsa) </w:t>
      </w:r>
      <w:proofErr w:type="spellStart"/>
      <w:r>
        <w:t>İDARE’nin</w:t>
      </w:r>
      <w:proofErr w:type="spellEnd"/>
      <w:r>
        <w:t xml:space="preserve"> yazılı izni olmadan ortak alamaz, 3. Kişilere devir veya temlik edemez, alacaklarının başkaca bir yere veya kişiye ödenmesi hususunda talepte bulunamaz.</w:t>
      </w:r>
    </w:p>
    <w:p w14:paraId="12A4C15A" w14:textId="77777777" w:rsidR="00C9717A" w:rsidRDefault="00C9717A" w:rsidP="00C9717A">
      <w:pPr>
        <w:jc w:val="both"/>
      </w:pPr>
    </w:p>
    <w:p w14:paraId="559A5989" w14:textId="77777777" w:rsidR="00C9717A" w:rsidRDefault="00C9717A" w:rsidP="00C9717A">
      <w:pPr>
        <w:jc w:val="both"/>
      </w:pPr>
      <w:r>
        <w:t xml:space="preserve">44.4 Yüklenici işin ifası için </w:t>
      </w:r>
      <w:proofErr w:type="spellStart"/>
      <w:r>
        <w:t>İDARE’ye</w:t>
      </w:r>
      <w:proofErr w:type="spellEnd"/>
      <w:r>
        <w:t xml:space="preserve"> ait kurumda çalıştırdığı işçilere ait işe giriş bildirgesi, imzalı ücret bordrosu ve ödendiğine dair makbuzu, SGK onaylı aylık sigorta prim bildirgesi, SGK onaylı sigorta dönem bordrosu, ilgili ayın muhtasar vergi ödeme makbuzu, SGK aylık primlerinin ödendiğine dair makbuzunu talep edilmesi halinde </w:t>
      </w:r>
      <w:proofErr w:type="spellStart"/>
      <w:r>
        <w:t>İDARE’ye</w:t>
      </w:r>
      <w:proofErr w:type="spellEnd"/>
      <w:r>
        <w:t xml:space="preserve"> ait İnsan Kaynakları Birimi’ne verecektir.</w:t>
      </w:r>
    </w:p>
    <w:p w14:paraId="1D69AD52" w14:textId="77777777" w:rsidR="00C9717A" w:rsidRDefault="00C9717A" w:rsidP="00C9717A">
      <w:pPr>
        <w:jc w:val="both"/>
      </w:pPr>
    </w:p>
    <w:p w14:paraId="7A2AE060" w14:textId="77777777" w:rsidR="00C9717A" w:rsidRDefault="00C9717A" w:rsidP="00C9717A">
      <w:pPr>
        <w:jc w:val="both"/>
      </w:pPr>
      <w:r>
        <w:t xml:space="preserve">44.5 Yüklenici, çalıştırdığı elemanlara işin gerektirdiği iş sağlığı ve güvenliği kurallarını öğretmekle, bu konuda eğitimi ve çalışma koşullarının gerektirdiği koruyucu malzemeyi vermekle ve kullanımını denetlemekle yükümlüdür. Kurumda işgücü kaybı ile sonuçlanacak bir iş kazası olduğu veya meslek hastalığı tespit edildiği ya da ölümle sonuçlandığı taktirde; maddi ve manevi zararların tazmini için </w:t>
      </w:r>
      <w:r>
        <w:lastRenderedPageBreak/>
        <w:t xml:space="preserve">açılacak davaların SGK tarafınca talep edilecek tedavi gideri, iş göremezlik ödeneği ve sürekli iş göremezlik geliri ya da destekten yoksunluk aylığı bağlandığı taktirde bunların </w:t>
      </w:r>
      <w:proofErr w:type="spellStart"/>
      <w:r>
        <w:t>rücuen</w:t>
      </w:r>
      <w:proofErr w:type="spellEnd"/>
      <w:r>
        <w:t xml:space="preserve"> tahsili için açılacak davaların hukuki sonuçlarından Yüklenici münhasıran sorumludur. İDARE bu kapsamda bir ödeme yapmak zorunda kalırsa ödediği meblağı ödeme tarihinden başlayacak avans kredi faizi ve ayrıca %50 fazlasıyla Yükleniciden tahsil edecektir.</w:t>
      </w:r>
    </w:p>
    <w:p w14:paraId="59EECEEA" w14:textId="77777777" w:rsidR="00C9717A" w:rsidRDefault="00C9717A" w:rsidP="00C9717A">
      <w:pPr>
        <w:jc w:val="both"/>
      </w:pPr>
    </w:p>
    <w:p w14:paraId="3984D394" w14:textId="77777777" w:rsidR="00C9717A" w:rsidRDefault="00C9717A" w:rsidP="00C9717A">
      <w:pPr>
        <w:jc w:val="both"/>
      </w:pPr>
      <w:r>
        <w:t xml:space="preserve">44.6 Delil sözleşmesi: HMK 193. Maddesi uyarınca taraflar </w:t>
      </w:r>
      <w:proofErr w:type="spellStart"/>
      <w:r>
        <w:t>İDARE’nin</w:t>
      </w:r>
      <w:proofErr w:type="spellEnd"/>
      <w:r>
        <w:t xml:space="preserve"> ticari defter ve kayıtlarını münhasır delil olarak kabul etmişlerdir.</w:t>
      </w:r>
    </w:p>
    <w:p w14:paraId="37B5B62C" w14:textId="77777777" w:rsidR="00C9717A" w:rsidRDefault="00C9717A" w:rsidP="00C9717A">
      <w:pPr>
        <w:jc w:val="both"/>
      </w:pPr>
    </w:p>
    <w:p w14:paraId="511A94EB" w14:textId="11E9EF5B" w:rsidR="00C9717A" w:rsidRDefault="00C9717A" w:rsidP="00C9717A">
      <w:pPr>
        <w:jc w:val="both"/>
      </w:pPr>
      <w:r>
        <w:t xml:space="preserve">44.7: Mücbir Sebepler ve Olağanüstü Haller: Deprem, yangın, sel, su baskını gibi doğal afetler ile devlet müdahalesi gibi önceden öngörülemeyen haller iş bu sözleşme tahtında mücbir sebep sayılır. Mücbir sebep sayılır. Ülke genelinde baş gösteren ekonomik kriz mücbir sebep veya olağanüstü </w:t>
      </w:r>
      <w:proofErr w:type="gramStart"/>
      <w:r>
        <w:t>hal</w:t>
      </w:r>
      <w:proofErr w:type="gramEnd"/>
      <w:r>
        <w:t xml:space="preserve"> olarak görülmez. Böyle bir sebebin ortaya çıktığı hallerde, buna dayanan taraf makul bir süre zarfında ancak en geç 3 </w:t>
      </w:r>
      <w:proofErr w:type="gramStart"/>
      <w:r>
        <w:t>( üç</w:t>
      </w:r>
      <w:proofErr w:type="gramEnd"/>
      <w:r>
        <w:t xml:space="preserve">) gün içerisinde karşı tarafa yazılı olarak bildirecektir. Bu bildirimin yapılmaması halinde, sonradan mücbir sebebe ve olağanüstü hale dayanılamaz. İDARE mücbir sebebin 7 </w:t>
      </w:r>
      <w:proofErr w:type="gramStart"/>
      <w:r>
        <w:t>( yedi</w:t>
      </w:r>
      <w:proofErr w:type="gramEnd"/>
      <w:r>
        <w:t xml:space="preserve">) günden fazla sürmesi halinde ihaleyi ve sözleşmeyi feshedebilir. Bu taktirde yüklenici fesih tarihine kadar yapmış olduğu ancak ödenmemiş hizmet bedelini talep edebilir. İDARE dilerse mücbir sebep veya olağanüstü </w:t>
      </w:r>
      <w:proofErr w:type="gramStart"/>
      <w:r>
        <w:t>hal</w:t>
      </w:r>
      <w:proofErr w:type="gramEnd"/>
      <w:r>
        <w:t xml:space="preserve"> ortadan kalkıncaya kadar işi 3. Kişiye yaptırabilir. </w:t>
      </w:r>
    </w:p>
    <w:p w14:paraId="56903D77" w14:textId="77777777" w:rsidR="00FC1D57" w:rsidRDefault="00FC1D57" w:rsidP="00C9717A">
      <w:pPr>
        <w:jc w:val="both"/>
      </w:pPr>
    </w:p>
    <w:p w14:paraId="03CFDA89" w14:textId="77777777" w:rsidR="00C9717A" w:rsidRDefault="00C9717A" w:rsidP="00C9717A">
      <w:pPr>
        <w:jc w:val="both"/>
      </w:pPr>
    </w:p>
    <w:p w14:paraId="57FF611B" w14:textId="77777777" w:rsidR="00C9717A" w:rsidRDefault="00C9717A" w:rsidP="00C9717A">
      <w:pPr>
        <w:spacing w:before="120"/>
        <w:jc w:val="both"/>
        <w:rPr>
          <w:b/>
          <w:bCs/>
          <w:color w:val="auto"/>
        </w:rPr>
      </w:pPr>
      <w:r>
        <w:rPr>
          <w:b/>
          <w:bCs/>
          <w:color w:val="auto"/>
        </w:rPr>
        <w:t xml:space="preserve">Madde </w:t>
      </w:r>
      <w:proofErr w:type="gramStart"/>
      <w:r>
        <w:rPr>
          <w:b/>
          <w:bCs/>
          <w:color w:val="auto"/>
        </w:rPr>
        <w:t>44 -</w:t>
      </w:r>
      <w:proofErr w:type="gramEnd"/>
      <w:r>
        <w:rPr>
          <w:b/>
          <w:bCs/>
          <w:color w:val="auto"/>
        </w:rPr>
        <w:t xml:space="preserve"> Diğer Hususlar</w:t>
      </w:r>
    </w:p>
    <w:p w14:paraId="7B3D3082" w14:textId="77777777" w:rsidR="00C9717A" w:rsidRDefault="00C9717A" w:rsidP="00C9717A">
      <w:pPr>
        <w:spacing w:before="120"/>
        <w:jc w:val="both"/>
      </w:pPr>
      <w:r>
        <w:rPr>
          <w:b/>
          <w:bCs/>
        </w:rPr>
        <w:t>44.1.</w:t>
      </w:r>
      <w:r>
        <w:t xml:space="preserve"> </w:t>
      </w:r>
    </w:p>
    <w:p w14:paraId="50B40478" w14:textId="4CCFC7CD" w:rsidR="00461648" w:rsidRDefault="00C9717A" w:rsidP="001F66AB">
      <w:pPr>
        <w:overflowPunct/>
        <w:autoSpaceDE/>
        <w:rPr>
          <w:rFonts w:eastAsia="Times New Roman"/>
          <w:b/>
          <w:bCs/>
          <w:color w:val="003399"/>
          <w:u w:val="dotted"/>
        </w:rPr>
      </w:pPr>
      <w:r>
        <w:rPr>
          <w:rFonts w:eastAsia="Times New Roman"/>
          <w:b/>
          <w:bCs/>
          <w:color w:val="003399"/>
          <w:u w:val="dotted"/>
        </w:rPr>
        <w:t>1- Yüklenici işin yapımı sırasında kullanılacak tüm malzeme numuneleri İdareye gösterilip onay alındıktan sonra imalata başlanacaktır. Numuneye uygun malzeme ile yapılmayan imalatlar kesinlikle kabul edilmeyip, söktürülerek bedeli ödenmeyecektir.</w:t>
      </w:r>
      <w:r>
        <w:rPr>
          <w:rFonts w:eastAsia="Times New Roman"/>
          <w:b/>
          <w:bCs/>
          <w:color w:val="003399"/>
          <w:u w:val="dotted"/>
        </w:rPr>
        <w:br/>
        <w:t>2- Yapılacak imalat ve teklif edilecek bedellerde her türlü nakliyeler fiyatların içinde olup ayrıca nakliye bedeli ödenmeyecektir.</w:t>
      </w:r>
      <w:r>
        <w:rPr>
          <w:rFonts w:eastAsia="Times New Roman"/>
          <w:b/>
          <w:bCs/>
          <w:color w:val="003399"/>
          <w:u w:val="dotted"/>
        </w:rPr>
        <w:br/>
        <w:t>3- Yüklenici imalatların yapıldığı yerlerde gerekli tedbirleri (teknik, uygulama, iş sağlığı ve güvenliği, vs.) alındıktan sonra işe başlanacaktır. Mevcut mahallerdeki imalatlara zarar verilmeyecektir. Yeni yapılacak işlerden dolayı açılması, sökülmesi gereken mevcut imalatlar, yeni imalatların yapımında sonra proje ve detaylarına uygun olarak yeniden yapılarak teslim edilecektir.</w:t>
      </w:r>
      <w:r>
        <w:rPr>
          <w:rFonts w:eastAsia="Times New Roman"/>
          <w:b/>
          <w:bCs/>
          <w:color w:val="003399"/>
          <w:u w:val="dotted"/>
        </w:rPr>
        <w:br/>
        <w:t>4- Yüklenici işe başlamadan önce yapılacak imalat ölçüleri yerinde tek tek alınarak imalata başlanacaktır. Yapım için yerindeki ölçüler esastır.</w:t>
      </w:r>
      <w:r>
        <w:rPr>
          <w:rFonts w:eastAsia="Times New Roman"/>
          <w:b/>
          <w:bCs/>
          <w:color w:val="003399"/>
          <w:u w:val="dotted"/>
        </w:rPr>
        <w:br/>
        <w:t xml:space="preserve">5- Yüklenici işin bitiminde her türlü atık malzeme, alet </w:t>
      </w:r>
      <w:proofErr w:type="spellStart"/>
      <w:r>
        <w:rPr>
          <w:rFonts w:eastAsia="Times New Roman"/>
          <w:b/>
          <w:bCs/>
          <w:color w:val="003399"/>
          <w:u w:val="dotted"/>
        </w:rPr>
        <w:t>edavat</w:t>
      </w:r>
      <w:proofErr w:type="spellEnd"/>
      <w:r>
        <w:rPr>
          <w:rFonts w:eastAsia="Times New Roman"/>
          <w:b/>
          <w:bCs/>
          <w:color w:val="003399"/>
          <w:u w:val="dotted"/>
        </w:rPr>
        <w:t xml:space="preserve"> gibi işten dolayı oluşan malzeme ve molozlar yerleşke dışına çıkarılacaktır. Ancak İdareye teslim edilecek malzemeler İdarenin gösterdiği yere nakledilecek, istiflenerek koruma altına alınacaktır.</w:t>
      </w:r>
      <w:r>
        <w:rPr>
          <w:rFonts w:eastAsia="Times New Roman"/>
          <w:b/>
          <w:bCs/>
          <w:color w:val="003399"/>
          <w:u w:val="dotted"/>
        </w:rPr>
        <w:br/>
        <w:t>6- Yüklenici, işin yapımı sırasında çevreye, binalara, imalatın yapıldığı mahallere zarar verilmeyecek, verilen her türlü zararlar karşılanacaktır.</w:t>
      </w:r>
      <w:r>
        <w:rPr>
          <w:rFonts w:eastAsia="Times New Roman"/>
          <w:b/>
          <w:bCs/>
          <w:color w:val="003399"/>
          <w:u w:val="dotted"/>
        </w:rPr>
        <w:br/>
        <w:t xml:space="preserve">7- Yüklenici işin yapımı sırasında </w:t>
      </w:r>
      <w:r w:rsidR="00677A53">
        <w:rPr>
          <w:rFonts w:eastAsia="Times New Roman"/>
          <w:b/>
          <w:bCs/>
          <w:color w:val="003399"/>
          <w:u w:val="dotted"/>
        </w:rPr>
        <w:t>Üniversite</w:t>
      </w:r>
      <w:r>
        <w:rPr>
          <w:rFonts w:eastAsia="Times New Roman"/>
          <w:b/>
          <w:bCs/>
          <w:color w:val="003399"/>
          <w:u w:val="dotted"/>
        </w:rPr>
        <w:t xml:space="preserve"> ulaşım ve diğer hizmetleri engellemeyecektir.</w:t>
      </w:r>
      <w:r>
        <w:rPr>
          <w:rFonts w:eastAsia="Times New Roman"/>
          <w:b/>
          <w:bCs/>
          <w:color w:val="003399"/>
          <w:u w:val="dotted"/>
        </w:rPr>
        <w:br/>
        <w:t xml:space="preserve">8- İşin yapımı sırasında muhtelif imalat işleri ve şantiye personeli tarafından su ve elektrik temini ile bunlara ait </w:t>
      </w:r>
      <w:proofErr w:type="spellStart"/>
      <w:r>
        <w:rPr>
          <w:rFonts w:eastAsia="Times New Roman"/>
          <w:b/>
          <w:bCs/>
          <w:color w:val="003399"/>
          <w:u w:val="dotted"/>
        </w:rPr>
        <w:t>bilimum</w:t>
      </w:r>
      <w:proofErr w:type="spellEnd"/>
      <w:r>
        <w:rPr>
          <w:rFonts w:eastAsia="Times New Roman"/>
          <w:b/>
          <w:bCs/>
          <w:color w:val="003399"/>
          <w:u w:val="dotted"/>
        </w:rPr>
        <w:t xml:space="preserve"> masraflar yükleniciye aittir. Ancak İdarenin müsaadesi alınmak suretiyle yüklenici İdarenin</w:t>
      </w:r>
      <w:r w:rsidR="007D6388">
        <w:rPr>
          <w:rFonts w:eastAsia="Times New Roman"/>
          <w:b/>
          <w:bCs/>
          <w:color w:val="003399"/>
          <w:u w:val="dotted"/>
        </w:rPr>
        <w:t xml:space="preserve"> su ve elektriğinden yararlanacak ise</w:t>
      </w:r>
      <w:r w:rsidR="008C785D">
        <w:rPr>
          <w:rFonts w:eastAsia="Times New Roman"/>
          <w:b/>
          <w:bCs/>
          <w:color w:val="003399"/>
          <w:u w:val="dotted"/>
        </w:rPr>
        <w:t>,</w:t>
      </w:r>
      <w:r>
        <w:rPr>
          <w:rFonts w:eastAsia="Times New Roman"/>
          <w:b/>
          <w:bCs/>
          <w:color w:val="003399"/>
          <w:u w:val="dotted"/>
        </w:rPr>
        <w:t xml:space="preserve"> </w:t>
      </w:r>
      <w:r w:rsidR="008C785D">
        <w:rPr>
          <w:rFonts w:eastAsia="Times New Roman"/>
          <w:b/>
          <w:bCs/>
          <w:color w:val="003399"/>
          <w:u w:val="dotted"/>
        </w:rPr>
        <w:br/>
        <w:t>8.1</w:t>
      </w:r>
      <w:r>
        <w:rPr>
          <w:rFonts w:eastAsia="Times New Roman"/>
          <w:b/>
          <w:bCs/>
          <w:color w:val="003399"/>
          <w:u w:val="dotted"/>
        </w:rPr>
        <w:t>. İdare lüzum gördüğü zaman su ve elektriği kısmen veya tamamen kesebilir. Bundan dolayı yüklenici zarar veya tazminat talebinde bulunamaz.</w:t>
      </w:r>
      <w:r>
        <w:rPr>
          <w:rFonts w:eastAsia="Times New Roman"/>
          <w:b/>
          <w:bCs/>
          <w:color w:val="003399"/>
          <w:u w:val="dotted"/>
        </w:rPr>
        <w:br/>
        <w:t xml:space="preserve">9- Yüklenici bina ve çevredeki tüm işleri bitirip geçici kabulden önce genel temizlik yapılarak bina teslim edilecektir. Bina içi ve dışında cephe, döşeme, tavan, duvar, çevre gibi tüm yüzeylerde gerekli temizlik işleri yapılacaktır. Bu temizlik işleri için gerekli temizlik malzemesi, alet, </w:t>
      </w:r>
      <w:proofErr w:type="spellStart"/>
      <w:r>
        <w:rPr>
          <w:rFonts w:eastAsia="Times New Roman"/>
          <w:b/>
          <w:bCs/>
          <w:color w:val="003399"/>
          <w:u w:val="dotted"/>
        </w:rPr>
        <w:t>edavat</w:t>
      </w:r>
      <w:proofErr w:type="spellEnd"/>
      <w:r>
        <w:rPr>
          <w:rFonts w:eastAsia="Times New Roman"/>
          <w:b/>
          <w:bCs/>
          <w:color w:val="003399"/>
          <w:u w:val="dotted"/>
        </w:rPr>
        <w:t>, makina ve benzeri araçlar kullanılacak olup, yapılmış imalatlara kesinlikle zarar verilmeyecek, verilen her türlü zarar yenisi ile tazmin edilecektir.</w:t>
      </w:r>
      <w:r>
        <w:rPr>
          <w:rFonts w:eastAsia="Times New Roman"/>
          <w:b/>
          <w:bCs/>
          <w:color w:val="003399"/>
          <w:u w:val="dotted"/>
        </w:rPr>
        <w:br/>
        <w:t xml:space="preserve">10- Tüm birim fiyat analizlerinde verilen malzeme ve işçilik miktarları yaklaşık değerler olup, imalatlar, idarece konulan kurallara ve teknik kural, şartnamelere uygun, gereken malzeme ve </w:t>
      </w:r>
      <w:r>
        <w:rPr>
          <w:rFonts w:eastAsia="Times New Roman"/>
          <w:b/>
          <w:bCs/>
          <w:color w:val="003399"/>
          <w:u w:val="dotted"/>
        </w:rPr>
        <w:lastRenderedPageBreak/>
        <w:t>işçilik miktarları kullanılarak yapılacaktır. Yüklenici bunlar için ek ücret talep edemez.</w:t>
      </w:r>
      <w:r>
        <w:rPr>
          <w:rFonts w:eastAsia="Times New Roman"/>
          <w:b/>
          <w:bCs/>
          <w:color w:val="003399"/>
          <w:u w:val="dotted"/>
        </w:rPr>
        <w:br/>
        <w:t xml:space="preserve">11- Yüklenici işin imalatların yapımı için gerekli (ihale dokümanında yer alan ve almayan) her türlü araç, gereç, makina, teçhizat, alet, </w:t>
      </w:r>
      <w:proofErr w:type="spellStart"/>
      <w:r>
        <w:rPr>
          <w:rFonts w:eastAsia="Times New Roman"/>
          <w:b/>
          <w:bCs/>
          <w:color w:val="003399"/>
          <w:u w:val="dotted"/>
        </w:rPr>
        <w:t>edavat</w:t>
      </w:r>
      <w:proofErr w:type="spellEnd"/>
      <w:r>
        <w:rPr>
          <w:rFonts w:eastAsia="Times New Roman"/>
          <w:b/>
          <w:bCs/>
          <w:color w:val="003399"/>
          <w:u w:val="dotted"/>
        </w:rPr>
        <w:t xml:space="preserve">, </w:t>
      </w:r>
      <w:proofErr w:type="gramStart"/>
      <w:r>
        <w:rPr>
          <w:rFonts w:eastAsia="Times New Roman"/>
          <w:b/>
          <w:bCs/>
          <w:color w:val="003399"/>
          <w:u w:val="dotted"/>
        </w:rPr>
        <w:t>kalifiye</w:t>
      </w:r>
      <w:proofErr w:type="gramEnd"/>
      <w:r>
        <w:rPr>
          <w:rFonts w:eastAsia="Times New Roman"/>
          <w:b/>
          <w:bCs/>
          <w:color w:val="003399"/>
          <w:u w:val="dotted"/>
        </w:rPr>
        <w:t xml:space="preserve"> usta, işçiyi (imalatların yapımında çalışacak elemanlar konusunda deneyimli olduklarına dair belgeleri olacaktır. Yapacakları işin konusuna, evsafına, özelliğine uygun belgesi olmayanlar elemanlar kesinlikle çalıştırılmayacaktır) işbaşında bulunduracaktır.</w:t>
      </w:r>
      <w:r>
        <w:rPr>
          <w:rFonts w:eastAsia="Times New Roman"/>
          <w:b/>
          <w:bCs/>
          <w:color w:val="003399"/>
          <w:u w:val="dotted"/>
        </w:rPr>
        <w:br/>
        <w:t xml:space="preserve">12- İşin yapımı için mimari proje, mahal listesi, </w:t>
      </w:r>
      <w:proofErr w:type="spellStart"/>
      <w:r>
        <w:rPr>
          <w:rFonts w:eastAsia="Times New Roman"/>
          <w:b/>
          <w:bCs/>
          <w:color w:val="003399"/>
          <w:u w:val="dotted"/>
        </w:rPr>
        <w:t>pursantaj</w:t>
      </w:r>
      <w:proofErr w:type="spellEnd"/>
      <w:r>
        <w:rPr>
          <w:rFonts w:eastAsia="Times New Roman"/>
          <w:b/>
          <w:bCs/>
          <w:color w:val="003399"/>
          <w:u w:val="dotted"/>
        </w:rPr>
        <w:t xml:space="preserve"> listesi, birim fiyat tarifleri ve teknik şartnameler esas olup, imalat işleri bunlara uygun yapılacaktır.</w:t>
      </w:r>
      <w:r>
        <w:rPr>
          <w:rFonts w:eastAsia="Times New Roman"/>
          <w:b/>
          <w:bCs/>
          <w:color w:val="003399"/>
          <w:u w:val="dotted"/>
        </w:rPr>
        <w:br/>
        <w:t>13- İnşaat mahallinde her türlü moloz, toprak, döküntü, artık, çöp gibi malzemeler bekletilmeden yerleşke dışına nakledilecektir. İşin yapımı sırasında (işe başlama ile geçici kabul arası) hiçbir şekilde kötü görüntüye izin verilmeyecektir.</w:t>
      </w:r>
      <w:r>
        <w:rPr>
          <w:rFonts w:eastAsia="Times New Roman"/>
          <w:b/>
          <w:bCs/>
          <w:color w:val="003399"/>
          <w:u w:val="dotted"/>
        </w:rPr>
        <w:br/>
        <w:t>14- Söz konusu ihale kapsamında yapılacak tüm işler, imalatlar İstanbul Kent Üniversitesi bünyesinde</w:t>
      </w:r>
      <w:r w:rsidR="001F66AB">
        <w:rPr>
          <w:rFonts w:eastAsia="Times New Roman"/>
          <w:b/>
          <w:bCs/>
          <w:color w:val="003399"/>
          <w:u w:val="dotted"/>
        </w:rPr>
        <w:t>ki</w:t>
      </w:r>
      <w:r>
        <w:rPr>
          <w:rFonts w:eastAsia="Times New Roman"/>
          <w:b/>
          <w:bCs/>
          <w:color w:val="003399"/>
          <w:u w:val="dotted"/>
        </w:rPr>
        <w:t xml:space="preserve"> </w:t>
      </w:r>
      <w:r w:rsidR="001F66AB">
        <w:rPr>
          <w:rFonts w:eastAsia="Times New Roman"/>
          <w:b/>
          <w:bCs/>
          <w:color w:val="003399"/>
          <w:u w:val="dotted"/>
        </w:rPr>
        <w:t>inşaat alanı</w:t>
      </w:r>
      <w:r>
        <w:rPr>
          <w:rFonts w:eastAsia="Times New Roman"/>
          <w:b/>
          <w:bCs/>
          <w:color w:val="003399"/>
          <w:u w:val="dotted"/>
        </w:rPr>
        <w:t xml:space="preserve"> içinde yapılacaktır. Dolayısıyla işler, imalatlar öğrencilerin eğitim – öğretim gördüğü alanlarda, binalarda yapılacak olması sebebiyle imalatların ve yapım şekillerinin kaliteli olmasına özen gösterilecektir. Tüm işler, imalatlar teknik kurallara, genel şartlara uygun olarak kaliteli, Üniversiteye yakışır nitelikte yapılacaktır. Yapılacak işlerde, imalatlarda işin özelliğine göre çalışma saatlerine dikkat edilerek, mümkün olduğunca gürültü yapılmayacak ve gerekli durumlarda geceleyin çalışarak yapılacaktır. Hiçbir şekilde eğitim – öğretim aksatılmayacaktır.</w:t>
      </w:r>
      <w:r>
        <w:rPr>
          <w:rFonts w:eastAsia="Times New Roman"/>
          <w:b/>
          <w:bCs/>
          <w:color w:val="003399"/>
          <w:u w:val="dotted"/>
        </w:rPr>
        <w:br/>
        <w:t>15- İnşaat sahasında yabancı uyruklu ve sigortasız işçi çalıştırılmayacaktır.</w:t>
      </w:r>
      <w:r>
        <w:rPr>
          <w:rFonts w:eastAsia="Times New Roman"/>
          <w:b/>
          <w:bCs/>
          <w:color w:val="003399"/>
          <w:u w:val="dotted"/>
        </w:rPr>
        <w:br/>
        <w:t>16- Yapılacak işler, imalâtlar konusunda uzman, idarece onaylanacak kişilere, firmalara yaptırılacaktır.</w:t>
      </w:r>
    </w:p>
    <w:p w14:paraId="5A30E70D" w14:textId="211CC6ED" w:rsidR="005704E4" w:rsidRDefault="005704E4" w:rsidP="001F66AB">
      <w:pPr>
        <w:overflowPunct/>
        <w:autoSpaceDE/>
        <w:rPr>
          <w:rFonts w:eastAsia="Times New Roman"/>
          <w:b/>
          <w:bCs/>
          <w:color w:val="003399"/>
          <w:u w:val="dotted"/>
        </w:rPr>
      </w:pPr>
    </w:p>
    <w:p w14:paraId="68082678" w14:textId="16C7CBE8" w:rsidR="005704E4" w:rsidRPr="002C04A0" w:rsidRDefault="005704E4" w:rsidP="001F66AB">
      <w:pPr>
        <w:overflowPunct/>
        <w:autoSpaceDE/>
      </w:pPr>
      <w:r>
        <w:rPr>
          <w:rFonts w:eastAsia="Times New Roman"/>
          <w:b/>
          <w:bCs/>
          <w:color w:val="003399"/>
          <w:u w:val="dotted"/>
        </w:rPr>
        <w:t xml:space="preserve">17- </w:t>
      </w:r>
      <w:r w:rsidRPr="005704E4">
        <w:rPr>
          <w:rFonts w:eastAsia="Times New Roman"/>
          <w:b/>
          <w:bCs/>
          <w:color w:val="003399"/>
          <w:u w:val="dotted"/>
        </w:rPr>
        <w:t xml:space="preserve">Yükseköğretim Kurulu tarafından 16 Kasım 2018 tarih ve 30597 </w:t>
      </w:r>
      <w:proofErr w:type="gramStart"/>
      <w:r w:rsidRPr="005704E4">
        <w:rPr>
          <w:rFonts w:eastAsia="Times New Roman"/>
          <w:b/>
          <w:bCs/>
          <w:color w:val="003399"/>
          <w:u w:val="dotted"/>
        </w:rPr>
        <w:t>sayılı  Resmi</w:t>
      </w:r>
      <w:proofErr w:type="gramEnd"/>
      <w:r w:rsidRPr="005704E4">
        <w:rPr>
          <w:rFonts w:eastAsia="Times New Roman"/>
          <w:b/>
          <w:bCs/>
          <w:color w:val="003399"/>
          <w:u w:val="dotted"/>
        </w:rPr>
        <w:t xml:space="preserve"> Gazetede yayımlanan; Vakıf Yükseköğretim Kurumları İhale Yönetmeliği, 14 Eylül 2020 tarih ve 31244 sayılı Resmi Gazetede yayımlanan İstanbul Kent Üniversitesi İhale Yönetmeliği</w:t>
      </w:r>
      <w:r>
        <w:rPr>
          <w:rFonts w:eastAsia="Times New Roman"/>
          <w:b/>
          <w:bCs/>
          <w:color w:val="003399"/>
          <w:u w:val="dotted"/>
        </w:rPr>
        <w:t xml:space="preserve">, </w:t>
      </w:r>
      <w:r w:rsidRPr="005704E4">
        <w:rPr>
          <w:rFonts w:eastAsia="Times New Roman"/>
          <w:b/>
          <w:bCs/>
          <w:color w:val="003399"/>
          <w:u w:val="dotted"/>
        </w:rPr>
        <w:t>4734 sayılı Kamu İhale Kanunu ve 4735 sayılı Kamu İhale Sözleşmeleri Kanunu ile Yapım İşleri Genel Şartnamesinde ve ihale dokümanında oluşturan diğer belgelerde yer alan tanımlar geçerlidir.</w:t>
      </w:r>
    </w:p>
    <w:sectPr w:rsidR="005704E4" w:rsidRPr="002C04A0">
      <w:pgSz w:w="11907" w:h="16840"/>
      <w:pgMar w:top="1276" w:right="70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93E22"/>
    <w:multiLevelType w:val="hybridMultilevel"/>
    <w:tmpl w:val="C5D4D850"/>
    <w:lvl w:ilvl="0" w:tplc="A84ACAA0">
      <w:start w:val="1"/>
      <w:numFmt w:val="lowerLetter"/>
      <w:lvlText w:val="%1."/>
      <w:lvlJc w:val="left"/>
      <w:pPr>
        <w:ind w:left="804" w:hanging="360"/>
      </w:pPr>
      <w:rPr>
        <w:rFonts w:hint="default"/>
      </w:rPr>
    </w:lvl>
    <w:lvl w:ilvl="1" w:tplc="041F0019">
      <w:start w:val="1"/>
      <w:numFmt w:val="lowerLetter"/>
      <w:lvlText w:val="%2."/>
      <w:lvlJc w:val="left"/>
      <w:pPr>
        <w:ind w:left="1524" w:hanging="360"/>
      </w:pPr>
    </w:lvl>
    <w:lvl w:ilvl="2" w:tplc="33D267BE">
      <w:start w:val="1"/>
      <w:numFmt w:val="lowerLetter"/>
      <w:lvlText w:val="%3)"/>
      <w:lvlJc w:val="left"/>
      <w:pPr>
        <w:ind w:left="2424" w:hanging="360"/>
      </w:pPr>
      <w:rPr>
        <w:rFonts w:hint="default"/>
      </w:r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num w:numId="1" w16cid:durableId="38530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8C"/>
    <w:rsid w:val="00012384"/>
    <w:rsid w:val="00053CD0"/>
    <w:rsid w:val="000749BE"/>
    <w:rsid w:val="0008768E"/>
    <w:rsid w:val="0009483D"/>
    <w:rsid w:val="0009797B"/>
    <w:rsid w:val="000A0098"/>
    <w:rsid w:val="000C4727"/>
    <w:rsid w:val="000D178E"/>
    <w:rsid w:val="00165FA4"/>
    <w:rsid w:val="001D013B"/>
    <w:rsid w:val="001F66AB"/>
    <w:rsid w:val="00204F11"/>
    <w:rsid w:val="0023252F"/>
    <w:rsid w:val="00232A1E"/>
    <w:rsid w:val="002B54BE"/>
    <w:rsid w:val="002C04A0"/>
    <w:rsid w:val="002D1682"/>
    <w:rsid w:val="0030217D"/>
    <w:rsid w:val="00332578"/>
    <w:rsid w:val="00333FA5"/>
    <w:rsid w:val="0034786C"/>
    <w:rsid w:val="003C4C25"/>
    <w:rsid w:val="004077FD"/>
    <w:rsid w:val="00442731"/>
    <w:rsid w:val="00461648"/>
    <w:rsid w:val="00495884"/>
    <w:rsid w:val="004A333D"/>
    <w:rsid w:val="004C55BA"/>
    <w:rsid w:val="004D3237"/>
    <w:rsid w:val="004F7FAB"/>
    <w:rsid w:val="00507A11"/>
    <w:rsid w:val="00536CC3"/>
    <w:rsid w:val="005704E4"/>
    <w:rsid w:val="00595EB4"/>
    <w:rsid w:val="005C4007"/>
    <w:rsid w:val="006013DC"/>
    <w:rsid w:val="00671F85"/>
    <w:rsid w:val="00677A53"/>
    <w:rsid w:val="006863A9"/>
    <w:rsid w:val="006B4D10"/>
    <w:rsid w:val="006C3941"/>
    <w:rsid w:val="006E2018"/>
    <w:rsid w:val="00730727"/>
    <w:rsid w:val="0073177B"/>
    <w:rsid w:val="0074357B"/>
    <w:rsid w:val="00777373"/>
    <w:rsid w:val="0079522E"/>
    <w:rsid w:val="007A7912"/>
    <w:rsid w:val="007D6388"/>
    <w:rsid w:val="007F32D4"/>
    <w:rsid w:val="0082089F"/>
    <w:rsid w:val="00834168"/>
    <w:rsid w:val="00844460"/>
    <w:rsid w:val="00856E67"/>
    <w:rsid w:val="008731C6"/>
    <w:rsid w:val="0088288C"/>
    <w:rsid w:val="00887FBC"/>
    <w:rsid w:val="008C785D"/>
    <w:rsid w:val="0092692D"/>
    <w:rsid w:val="00936D52"/>
    <w:rsid w:val="009633E2"/>
    <w:rsid w:val="009B3171"/>
    <w:rsid w:val="009C7762"/>
    <w:rsid w:val="009E6010"/>
    <w:rsid w:val="00A02AB0"/>
    <w:rsid w:val="00A143F8"/>
    <w:rsid w:val="00A17F1C"/>
    <w:rsid w:val="00A60F1D"/>
    <w:rsid w:val="00A62D8C"/>
    <w:rsid w:val="00A67BCB"/>
    <w:rsid w:val="00A813F8"/>
    <w:rsid w:val="00AC1F36"/>
    <w:rsid w:val="00B35470"/>
    <w:rsid w:val="00B667AD"/>
    <w:rsid w:val="00B966EE"/>
    <w:rsid w:val="00BA0CDC"/>
    <w:rsid w:val="00BA3861"/>
    <w:rsid w:val="00BB506C"/>
    <w:rsid w:val="00BB516C"/>
    <w:rsid w:val="00BC39F0"/>
    <w:rsid w:val="00BF7A52"/>
    <w:rsid w:val="00C456A8"/>
    <w:rsid w:val="00C5135C"/>
    <w:rsid w:val="00C55D0D"/>
    <w:rsid w:val="00C9717A"/>
    <w:rsid w:val="00CC309A"/>
    <w:rsid w:val="00CD02D8"/>
    <w:rsid w:val="00CD6553"/>
    <w:rsid w:val="00D04FC2"/>
    <w:rsid w:val="00D52D38"/>
    <w:rsid w:val="00D6322F"/>
    <w:rsid w:val="00DB62DB"/>
    <w:rsid w:val="00DC6EB8"/>
    <w:rsid w:val="00DF2E1A"/>
    <w:rsid w:val="00E65DFB"/>
    <w:rsid w:val="00E73AD1"/>
    <w:rsid w:val="00E94F20"/>
    <w:rsid w:val="00EA03D9"/>
    <w:rsid w:val="00EA782A"/>
    <w:rsid w:val="00EE7229"/>
    <w:rsid w:val="00F46A00"/>
    <w:rsid w:val="00F51B06"/>
    <w:rsid w:val="00F579E8"/>
    <w:rsid w:val="00F779DE"/>
    <w:rsid w:val="00F82083"/>
    <w:rsid w:val="00FC1D57"/>
    <w:rsid w:val="00FC2972"/>
    <w:rsid w:val="00FE7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D62D"/>
  <w15:chartTrackingRefBased/>
  <w15:docId w15:val="{87027A69-B78E-4A12-92AF-77B056D7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A0"/>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C04A0"/>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C04A0"/>
    <w:rPr>
      <w:rFonts w:ascii="Arial" w:eastAsiaTheme="minorEastAsia" w:hAnsi="Arial" w:cs="Arial"/>
      <w:b/>
      <w:bCs/>
      <w:color w:val="000000"/>
      <w:sz w:val="20"/>
      <w:szCs w:val="20"/>
      <w:lang w:eastAsia="tr-TR"/>
    </w:rPr>
  </w:style>
  <w:style w:type="paragraph" w:styleId="AltBilgi">
    <w:name w:val="footer"/>
    <w:basedOn w:val="Normal"/>
    <w:link w:val="AltBilgiChar"/>
    <w:uiPriority w:val="99"/>
    <w:semiHidden/>
    <w:unhideWhenUsed/>
    <w:rsid w:val="00C9717A"/>
  </w:style>
  <w:style w:type="character" w:customStyle="1" w:styleId="AltBilgiChar">
    <w:name w:val="Alt Bilgi Char"/>
    <w:basedOn w:val="VarsaylanParagrafYazTipi"/>
    <w:link w:val="AltBilgi"/>
    <w:uiPriority w:val="99"/>
    <w:semiHidden/>
    <w:rsid w:val="00C9717A"/>
    <w:rPr>
      <w:rFonts w:ascii="Times New Roman" w:eastAsiaTheme="minorEastAsia" w:hAnsi="Times New Roman" w:cs="Times New Roman"/>
      <w:color w:val="000000"/>
      <w:sz w:val="24"/>
      <w:szCs w:val="24"/>
      <w:lang w:eastAsia="tr-TR"/>
    </w:rPr>
  </w:style>
  <w:style w:type="character" w:customStyle="1" w:styleId="richtext">
    <w:name w:val="richtext"/>
    <w:basedOn w:val="VarsaylanParagrafYazTipi"/>
    <w:rsid w:val="00C9717A"/>
  </w:style>
  <w:style w:type="paragraph" w:styleId="ListeParagraf">
    <w:name w:val="List Paragraph"/>
    <w:basedOn w:val="Normal"/>
    <w:uiPriority w:val="1"/>
    <w:qFormat/>
    <w:rsid w:val="00A02AB0"/>
    <w:pPr>
      <w:widowControl w:val="0"/>
      <w:overflowPunct/>
      <w:ind w:left="456"/>
    </w:pPr>
    <w:rPr>
      <w:rFonts w:eastAsia="Times New Roman"/>
      <w:color w:val="auto"/>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15</Pages>
  <Words>8257</Words>
  <Characters>47070</Characters>
  <Application>Microsoft Office Word</Application>
  <DocSecurity>0</DocSecurity>
  <Lines>392</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 Avcı</dc:creator>
  <cp:keywords/>
  <dc:description/>
  <cp:lastModifiedBy>Müge ÖRSCÜ</cp:lastModifiedBy>
  <cp:revision>123</cp:revision>
  <dcterms:created xsi:type="dcterms:W3CDTF">2020-03-09T12:19:00Z</dcterms:created>
  <dcterms:modified xsi:type="dcterms:W3CDTF">2025-03-27T05:47:00Z</dcterms:modified>
</cp:coreProperties>
</file>