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C98C" w14:textId="77777777" w:rsidR="00C11AED" w:rsidRDefault="00C11AED" w:rsidP="00C11AED">
      <w:r>
        <w:t>Kariyer Hedefi</w:t>
      </w:r>
    </w:p>
    <w:p w14:paraId="5EA2E08E" w14:textId="77777777" w:rsidR="00C11AED" w:rsidRDefault="00C11AED" w:rsidP="00C11AED"/>
    <w:p w14:paraId="298D7DE8" w14:textId="77777777" w:rsidR="00C11AED" w:rsidRDefault="00C11AED" w:rsidP="00C11AED">
      <w:r>
        <w:t>Reklamcılık sektöründe bir yıllık deneyime sahibim. Yaratıcı projeler geliştirme ve marka iletişimini güçlendirme konusunda tutkuluyum. Hedefim, reklam alanında uzmanlaşarak sektörün liderleri arasında yer almak.</w:t>
      </w:r>
    </w:p>
    <w:p w14:paraId="3423EA59" w14:textId="77777777" w:rsidR="00C11AED" w:rsidRDefault="00C11AED" w:rsidP="00C11AED"/>
    <w:p w14:paraId="60E23398" w14:textId="77777777" w:rsidR="00C11AED" w:rsidRDefault="00C11AED" w:rsidP="00C11AED">
      <w:r>
        <w:t>Eğitim Bilgileri</w:t>
      </w:r>
    </w:p>
    <w:p w14:paraId="60E23133" w14:textId="77777777" w:rsidR="00C11AED" w:rsidRDefault="00C11AED" w:rsidP="00C11AED">
      <w:r>
        <w:tab/>
        <w:t>•</w:t>
      </w:r>
      <w:r>
        <w:tab/>
        <w:t>İstanbul Kent Üniversitesi - Halkla İlişkiler ve Reklamcılık</w:t>
      </w:r>
    </w:p>
    <w:p w14:paraId="60864957" w14:textId="77777777" w:rsidR="00C11AED" w:rsidRDefault="00C11AED" w:rsidP="00C11AED">
      <w:r>
        <w:t>Mezuniyet Yılı: 2023</w:t>
      </w:r>
    </w:p>
    <w:p w14:paraId="1AB88A51" w14:textId="77777777" w:rsidR="00C11AED" w:rsidRDefault="00C11AED" w:rsidP="00C11AED">
      <w:r>
        <w:tab/>
        <w:t>•</w:t>
      </w:r>
      <w:r>
        <w:tab/>
        <w:t>Tavşanlı Anadolu Lisesi</w:t>
      </w:r>
    </w:p>
    <w:p w14:paraId="349EF4A2" w14:textId="77777777" w:rsidR="00C11AED" w:rsidRDefault="00C11AED" w:rsidP="00C11AED"/>
    <w:p w14:paraId="511BAEF6" w14:textId="77777777" w:rsidR="00C11AED" w:rsidRDefault="00C11AED" w:rsidP="00C11AED">
      <w:r>
        <w:t>İş Deneyimi</w:t>
      </w:r>
    </w:p>
    <w:p w14:paraId="2E13F17B" w14:textId="77777777" w:rsidR="00C11AED" w:rsidRDefault="00C11AED" w:rsidP="00C11AED">
      <w:r>
        <w:tab/>
        <w:t>•</w:t>
      </w:r>
      <w:r>
        <w:tab/>
        <w:t>WeRabbit</w:t>
      </w:r>
    </w:p>
    <w:p w14:paraId="4E23B48E" w14:textId="77777777" w:rsidR="00C11AED" w:rsidRDefault="00C11AED" w:rsidP="00C11AED">
      <w:r>
        <w:t>Sosyal Medya Yöneticisi | 2023 - Halen</w:t>
      </w:r>
    </w:p>
    <w:p w14:paraId="4AD28041" w14:textId="77777777" w:rsidR="00C11AED" w:rsidRDefault="00C11AED" w:rsidP="00C11AED">
      <w:r>
        <w:tab/>
        <w:t>•</w:t>
      </w:r>
      <w:r>
        <w:tab/>
        <w:t>Müşteri markaları için sosyal medya içerik planlaması ve yönetimi</w:t>
      </w:r>
    </w:p>
    <w:p w14:paraId="088F2132" w14:textId="77777777" w:rsidR="00C11AED" w:rsidRDefault="00C11AED" w:rsidP="00C11AED">
      <w:r>
        <w:tab/>
        <w:t>•</w:t>
      </w:r>
      <w:r>
        <w:tab/>
        <w:t>Metin yazarlığı ve içerik stratejisi oluşturma</w:t>
      </w:r>
    </w:p>
    <w:p w14:paraId="75F93DFF" w14:textId="77777777" w:rsidR="00C11AED" w:rsidRDefault="00C11AED" w:rsidP="00C11AED">
      <w:r>
        <w:tab/>
        <w:t>•</w:t>
      </w:r>
      <w:r>
        <w:tab/>
        <w:t>Müşterilerle iletişime geçerek projelerin koordinasyonu</w:t>
      </w:r>
    </w:p>
    <w:p w14:paraId="75CC60BC" w14:textId="77777777" w:rsidR="00C11AED" w:rsidRDefault="00C11AED" w:rsidP="00C11AED"/>
    <w:p w14:paraId="3CA80B4D" w14:textId="77777777" w:rsidR="00C11AED" w:rsidRDefault="00C11AED" w:rsidP="00C11AED">
      <w:r>
        <w:t>Beceriler ve Yetkinlikler</w:t>
      </w:r>
    </w:p>
    <w:p w14:paraId="15C65E52" w14:textId="77777777" w:rsidR="00C11AED" w:rsidRDefault="00C11AED" w:rsidP="00C11AED">
      <w:r>
        <w:tab/>
        <w:t>•</w:t>
      </w:r>
      <w:r>
        <w:tab/>
        <w:t>Sosyal medya içerik yönetimi</w:t>
      </w:r>
    </w:p>
    <w:p w14:paraId="761D1EFE" w14:textId="77777777" w:rsidR="00C11AED" w:rsidRDefault="00C11AED" w:rsidP="00C11AED">
      <w:r>
        <w:tab/>
        <w:t>•</w:t>
      </w:r>
      <w:r>
        <w:tab/>
        <w:t>İçerik stratejisi oluşturma</w:t>
      </w:r>
    </w:p>
    <w:p w14:paraId="563AE0BF" w14:textId="77777777" w:rsidR="00C11AED" w:rsidRDefault="00C11AED" w:rsidP="00C11AED">
      <w:r>
        <w:tab/>
        <w:t>•</w:t>
      </w:r>
      <w:r>
        <w:tab/>
        <w:t>Metin yazarlığı ve yaratıcı kampanya geliştirme</w:t>
      </w:r>
    </w:p>
    <w:p w14:paraId="30BBBF94" w14:textId="2BCCDD93" w:rsidR="0041328C" w:rsidRDefault="00C11AED" w:rsidP="00C11AED">
      <w:r>
        <w:tab/>
        <w:t>•</w:t>
      </w:r>
      <w:r>
        <w:tab/>
        <w:t>İletişim ve müşteri ilişkileri</w:t>
      </w:r>
    </w:p>
    <w:sectPr w:rsidR="0041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ED"/>
    <w:rsid w:val="0041328C"/>
    <w:rsid w:val="00C11AED"/>
    <w:rsid w:val="00C677B6"/>
    <w:rsid w:val="00C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CB8F"/>
  <w15:chartTrackingRefBased/>
  <w15:docId w15:val="{39A6DA16-83A4-47BD-937E-B3BD428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8C"/>
  </w:style>
  <w:style w:type="paragraph" w:styleId="Balk1">
    <w:name w:val="heading 1"/>
    <w:basedOn w:val="Normal"/>
    <w:next w:val="Normal"/>
    <w:link w:val="Balk1Char"/>
    <w:uiPriority w:val="9"/>
    <w:qFormat/>
    <w:rsid w:val="00413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28C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3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328C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3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3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3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3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328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328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28C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328C"/>
    <w:rPr>
      <w:rFonts w:eastAsiaTheme="majorEastAsia" w:cstheme="majorBidi"/>
      <w:i/>
      <w:iCs/>
      <w:color w:val="A5A5A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328C"/>
    <w:rPr>
      <w:rFonts w:eastAsiaTheme="majorEastAsia" w:cstheme="majorBidi"/>
      <w:color w:val="A5A5A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32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32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32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32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3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3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3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41328C"/>
    <w:rPr>
      <w:b/>
      <w:bCs/>
    </w:rPr>
  </w:style>
  <w:style w:type="character" w:styleId="Vurgu">
    <w:name w:val="Emphasis"/>
    <w:basedOn w:val="VarsaylanParagrafYazTipi"/>
    <w:uiPriority w:val="20"/>
    <w:qFormat/>
    <w:rsid w:val="0041328C"/>
    <w:rPr>
      <w:i/>
      <w:iCs/>
    </w:rPr>
  </w:style>
  <w:style w:type="paragraph" w:styleId="ListeParagraf">
    <w:name w:val="List Paragraph"/>
    <w:basedOn w:val="Normal"/>
    <w:uiPriority w:val="34"/>
    <w:qFormat/>
    <w:rsid w:val="0041328C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1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328C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328C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328C"/>
    <w:rPr>
      <w:i/>
      <w:iCs/>
      <w:color w:val="A5A5A5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41328C"/>
    <w:rPr>
      <w:i/>
      <w:iCs/>
      <w:color w:val="A5A5A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328C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AYDIN ASLANER</dc:creator>
  <cp:keywords/>
  <dc:description/>
  <cp:lastModifiedBy>Duygu AYDIN ASLANER</cp:lastModifiedBy>
  <cp:revision>2</cp:revision>
  <dcterms:created xsi:type="dcterms:W3CDTF">2025-01-15T07:50:00Z</dcterms:created>
  <dcterms:modified xsi:type="dcterms:W3CDTF">2025-01-15T07:50:00Z</dcterms:modified>
</cp:coreProperties>
</file>