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3ADE" w14:textId="167EC52B" w:rsidR="00184B98" w:rsidRPr="00CE29CF" w:rsidRDefault="00593B6E" w:rsidP="008D0E8A">
      <w:pPr>
        <w:pStyle w:val="Balk1"/>
        <w:jc w:val="both"/>
        <w:rPr>
          <w:rFonts w:ascii="Times New Roman" w:hAnsi="Times New Roman" w:cs="Times New Roman"/>
          <w:color w:val="auto"/>
          <w:lang w:val="tr-TR"/>
        </w:rPr>
      </w:pPr>
      <w:r w:rsidRPr="00CE29CF">
        <w:rPr>
          <w:rFonts w:ascii="Times New Roman" w:hAnsi="Times New Roman" w:cs="Times New Roman"/>
          <w:color w:val="auto"/>
          <w:lang w:val="tr-TR"/>
        </w:rPr>
        <w:t>Çevrimiçi Çalıştay: Suriye Krizi</w:t>
      </w:r>
      <w:r w:rsidR="00CE29CF" w:rsidRPr="00CE29CF">
        <w:rPr>
          <w:rFonts w:ascii="Times New Roman" w:hAnsi="Times New Roman" w:cs="Times New Roman"/>
          <w:color w:val="auto"/>
          <w:lang w:val="tr-TR"/>
        </w:rPr>
        <w:t xml:space="preserve">: </w:t>
      </w:r>
      <w:r w:rsidRPr="00CE29CF">
        <w:rPr>
          <w:rFonts w:ascii="Times New Roman" w:hAnsi="Times New Roman" w:cs="Times New Roman"/>
          <w:color w:val="auto"/>
          <w:lang w:val="tr-TR"/>
        </w:rPr>
        <w:t>Bölgesel Jeopoliti</w:t>
      </w:r>
      <w:r w:rsidR="00CE29CF" w:rsidRPr="00CE29CF">
        <w:rPr>
          <w:rFonts w:ascii="Times New Roman" w:hAnsi="Times New Roman" w:cs="Times New Roman"/>
          <w:color w:val="auto"/>
          <w:lang w:val="tr-TR"/>
        </w:rPr>
        <w:t>ğe</w:t>
      </w:r>
      <w:r w:rsidRPr="00CE29CF">
        <w:rPr>
          <w:rFonts w:ascii="Times New Roman" w:hAnsi="Times New Roman" w:cs="Times New Roman"/>
          <w:color w:val="auto"/>
          <w:lang w:val="tr-TR"/>
        </w:rPr>
        <w:t xml:space="preserve"> ve Türkiye'ye Etkileri</w:t>
      </w:r>
    </w:p>
    <w:p w14:paraId="7FB1482E" w14:textId="77777777" w:rsidR="00667321" w:rsidRPr="00CE29CF" w:rsidRDefault="00667321" w:rsidP="008D0E8A">
      <w:pPr>
        <w:jc w:val="both"/>
        <w:rPr>
          <w:rFonts w:ascii="Times New Roman" w:hAnsi="Times New Roman" w:cs="Times New Roman"/>
          <w:lang w:val="tr-TR"/>
        </w:rPr>
      </w:pPr>
    </w:p>
    <w:p w14:paraId="313D4FBF" w14:textId="2B0A53E6" w:rsidR="00667321" w:rsidRPr="00CE29CF" w:rsidRDefault="00593B6E" w:rsidP="008D0E8A">
      <w:pPr>
        <w:jc w:val="both"/>
        <w:rPr>
          <w:rFonts w:ascii="Times New Roman" w:hAnsi="Times New Roman" w:cs="Times New Roman"/>
          <w:lang w:val="tr-TR"/>
        </w:rPr>
      </w:pPr>
      <w:r w:rsidRPr="00CE29CF">
        <w:rPr>
          <w:rFonts w:ascii="Times New Roman" w:hAnsi="Times New Roman" w:cs="Times New Roman"/>
          <w:lang w:val="tr-TR"/>
        </w:rPr>
        <w:t xml:space="preserve">18 Aralık 2024 tarihinde KENTUSAM/ İstanbul Kent Üniversitesi Uluslararası Stratejik </w:t>
      </w:r>
      <w:r w:rsidR="00CE29CF" w:rsidRPr="00CE29CF">
        <w:rPr>
          <w:rFonts w:ascii="Times New Roman" w:hAnsi="Times New Roman" w:cs="Times New Roman"/>
          <w:lang w:val="tr-TR"/>
        </w:rPr>
        <w:t>Araştırmalar Uygulama</w:t>
      </w:r>
      <w:r w:rsidRPr="00CE29CF">
        <w:rPr>
          <w:rFonts w:ascii="Times New Roman" w:hAnsi="Times New Roman" w:cs="Times New Roman"/>
          <w:lang w:val="tr-TR"/>
        </w:rPr>
        <w:t xml:space="preserve"> </w:t>
      </w:r>
      <w:r w:rsidR="00CE29CF" w:rsidRPr="00CE29CF">
        <w:rPr>
          <w:rFonts w:ascii="Times New Roman" w:hAnsi="Times New Roman" w:cs="Times New Roman"/>
          <w:lang w:val="tr-TR"/>
        </w:rPr>
        <w:t xml:space="preserve">ve Araştırma </w:t>
      </w:r>
      <w:r w:rsidRPr="00CE29CF">
        <w:rPr>
          <w:rFonts w:ascii="Times New Roman" w:hAnsi="Times New Roman" w:cs="Times New Roman"/>
          <w:lang w:val="tr-TR"/>
        </w:rPr>
        <w:t>Merkezi koordinatörlüğünde "Suriye Krizi</w:t>
      </w:r>
      <w:r w:rsidR="00CE29CF" w:rsidRPr="00CE29CF">
        <w:rPr>
          <w:rFonts w:ascii="Times New Roman" w:hAnsi="Times New Roman" w:cs="Times New Roman"/>
          <w:lang w:val="tr-TR"/>
        </w:rPr>
        <w:t xml:space="preserve">: </w:t>
      </w:r>
      <w:r w:rsidRPr="00CE29CF">
        <w:rPr>
          <w:rFonts w:ascii="Times New Roman" w:hAnsi="Times New Roman" w:cs="Times New Roman"/>
          <w:lang w:val="tr-TR"/>
        </w:rPr>
        <w:t>Bölgesel Jeopoliti</w:t>
      </w:r>
      <w:r w:rsidR="00CE29CF" w:rsidRPr="00CE29CF">
        <w:rPr>
          <w:rFonts w:ascii="Times New Roman" w:hAnsi="Times New Roman" w:cs="Times New Roman"/>
          <w:lang w:val="tr-TR"/>
        </w:rPr>
        <w:t>ğe</w:t>
      </w:r>
      <w:r w:rsidRPr="00CE29CF">
        <w:rPr>
          <w:rFonts w:ascii="Times New Roman" w:hAnsi="Times New Roman" w:cs="Times New Roman"/>
          <w:lang w:val="tr-TR"/>
        </w:rPr>
        <w:t xml:space="preserve"> ve Türkiye'ye Etkileri" başlıklı Çevrimiçi Çalıştay düzenlenmiştir. Prof. Dr. Ozan </w:t>
      </w:r>
      <w:proofErr w:type="spellStart"/>
      <w:r w:rsidRPr="00CE29CF">
        <w:rPr>
          <w:rFonts w:ascii="Times New Roman" w:hAnsi="Times New Roman" w:cs="Times New Roman"/>
          <w:lang w:val="tr-TR"/>
        </w:rPr>
        <w:t>Örmeci'nin</w:t>
      </w:r>
      <w:proofErr w:type="spellEnd"/>
      <w:r w:rsidRPr="00CE29CF">
        <w:rPr>
          <w:rFonts w:ascii="Times New Roman" w:hAnsi="Times New Roman" w:cs="Times New Roman"/>
          <w:lang w:val="tr-TR"/>
        </w:rPr>
        <w:t xml:space="preserve"> moderatörlüğünde gerçekleştirilen çevrimiçi çalıştayda, </w:t>
      </w:r>
      <w:r w:rsidR="00373E9D">
        <w:rPr>
          <w:rFonts w:ascii="Times New Roman" w:hAnsi="Times New Roman" w:cs="Times New Roman"/>
          <w:lang w:val="tr-TR"/>
        </w:rPr>
        <w:t>katılımcılar</w:t>
      </w:r>
      <w:r w:rsidRPr="00CE29CF">
        <w:rPr>
          <w:rFonts w:ascii="Times New Roman" w:hAnsi="Times New Roman" w:cs="Times New Roman"/>
          <w:lang w:val="tr-TR"/>
        </w:rPr>
        <w:t xml:space="preserve"> Suriye'deki son gelişmelere ve bu gelişmelerin bölge ve Türkiye açısından olası sonuçlarına ilişkin </w:t>
      </w:r>
      <w:r w:rsidR="00CE29CF">
        <w:rPr>
          <w:rFonts w:ascii="Times New Roman" w:hAnsi="Times New Roman" w:cs="Times New Roman"/>
          <w:lang w:val="tr-TR"/>
        </w:rPr>
        <w:t>değerlendirme</w:t>
      </w:r>
      <w:r w:rsidRPr="00CE29CF">
        <w:rPr>
          <w:rFonts w:ascii="Times New Roman" w:hAnsi="Times New Roman" w:cs="Times New Roman"/>
          <w:lang w:val="tr-TR"/>
        </w:rPr>
        <w:t xml:space="preserve"> ve görüşlerini paylaş</w:t>
      </w:r>
      <w:r w:rsidR="00CD2B07">
        <w:rPr>
          <w:rFonts w:ascii="Times New Roman" w:hAnsi="Times New Roman" w:cs="Times New Roman"/>
          <w:lang w:val="tr-TR"/>
        </w:rPr>
        <w:t>mıştır</w:t>
      </w:r>
      <w:r w:rsidRPr="00CE29CF">
        <w:rPr>
          <w:rFonts w:ascii="Times New Roman" w:hAnsi="Times New Roman" w:cs="Times New Roman"/>
          <w:lang w:val="tr-TR"/>
        </w:rPr>
        <w:t>. Etkinlik, Soru-Cevap bölümü ile sona erdi.</w:t>
      </w:r>
    </w:p>
    <w:p w14:paraId="57A4C96A" w14:textId="77777777" w:rsidR="0001463C" w:rsidRPr="00CE29CF" w:rsidRDefault="0001463C" w:rsidP="008D0E8A">
      <w:pPr>
        <w:jc w:val="both"/>
        <w:rPr>
          <w:rFonts w:ascii="Times New Roman" w:hAnsi="Times New Roman" w:cs="Times New Roman"/>
          <w:lang w:val="tr-TR"/>
        </w:rPr>
      </w:pPr>
    </w:p>
    <w:p w14:paraId="7DEEA61C" w14:textId="25214CC8" w:rsidR="00667321" w:rsidRPr="00CE29CF" w:rsidRDefault="00CE29CF" w:rsidP="008D0E8A">
      <w:pPr>
        <w:spacing w:line="276" w:lineRule="auto"/>
        <w:jc w:val="both"/>
        <w:rPr>
          <w:rFonts w:ascii="Times New Roman" w:hAnsi="Times New Roman" w:cs="Times New Roman"/>
          <w:lang w:val="tr-TR"/>
        </w:rPr>
      </w:pPr>
      <w:r w:rsidRPr="00CE29CF">
        <w:rPr>
          <w:rFonts w:ascii="Times New Roman" w:hAnsi="Times New Roman" w:cs="Times New Roman"/>
          <w:b/>
          <w:bCs/>
          <w:lang w:val="tr-TR"/>
        </w:rPr>
        <w:t>Konuşmacıların Değerlendirmelerinde Öne Çıkan Konular</w:t>
      </w:r>
      <w:r w:rsidR="00593B6E" w:rsidRPr="00CE29CF">
        <w:rPr>
          <w:rFonts w:ascii="Times New Roman" w:hAnsi="Times New Roman" w:cs="Times New Roman"/>
          <w:b/>
          <w:bCs/>
          <w:lang w:val="tr-TR"/>
        </w:rPr>
        <w:t xml:space="preserve">: </w:t>
      </w:r>
      <w:r w:rsidR="00593B6E" w:rsidRPr="00CE29CF">
        <w:rPr>
          <w:rFonts w:ascii="Times New Roman" w:hAnsi="Times New Roman" w:cs="Times New Roman"/>
          <w:lang w:val="tr-TR"/>
        </w:rPr>
        <w:t>(</w:t>
      </w:r>
      <w:r>
        <w:rPr>
          <w:rFonts w:ascii="Times New Roman" w:hAnsi="Times New Roman" w:cs="Times New Roman"/>
          <w:lang w:val="tr-TR"/>
        </w:rPr>
        <w:t>K</w:t>
      </w:r>
      <w:r w:rsidR="00593B6E" w:rsidRPr="00CE29CF">
        <w:rPr>
          <w:rFonts w:ascii="Times New Roman" w:hAnsi="Times New Roman" w:cs="Times New Roman"/>
          <w:lang w:val="tr-TR"/>
        </w:rPr>
        <w:t>onuşmacılar konuşma sırasına göre listelen</w:t>
      </w:r>
      <w:r>
        <w:rPr>
          <w:rFonts w:ascii="Times New Roman" w:hAnsi="Times New Roman" w:cs="Times New Roman"/>
          <w:lang w:val="tr-TR"/>
        </w:rPr>
        <w:t>mişt</w:t>
      </w:r>
      <w:r w:rsidR="00593B6E" w:rsidRPr="00CE29CF">
        <w:rPr>
          <w:rFonts w:ascii="Times New Roman" w:hAnsi="Times New Roman" w:cs="Times New Roman"/>
          <w:lang w:val="tr-TR"/>
        </w:rPr>
        <w:t>ir)</w:t>
      </w:r>
    </w:p>
    <w:p w14:paraId="7504B2E5" w14:textId="216BF114" w:rsidR="00667321"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Prof. Dr. Hasret Çomak, Açılış Konuşma</w:t>
      </w:r>
      <w:r w:rsidR="00CE29CF" w:rsidRPr="00CE29CF">
        <w:rPr>
          <w:rFonts w:ascii="Times New Roman" w:hAnsi="Times New Roman" w:cs="Times New Roman"/>
          <w:b/>
          <w:bCs/>
          <w:lang w:val="tr-TR"/>
        </w:rPr>
        <w:t>sı</w:t>
      </w:r>
    </w:p>
    <w:p w14:paraId="4F999CCB" w14:textId="01FC21D9" w:rsidR="00F40D7A" w:rsidRPr="00CE29CF" w:rsidRDefault="00593B6E" w:rsidP="00F40D7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Dr. Çomak, son dönemdeki gelişmeler ışığında öncelikli </w:t>
      </w:r>
      <w:r w:rsidR="00CE29CF">
        <w:rPr>
          <w:rFonts w:ascii="Times New Roman" w:hAnsi="Times New Roman" w:cs="Times New Roman"/>
          <w:lang w:val="tr-TR"/>
        </w:rPr>
        <w:t>hedefin</w:t>
      </w:r>
      <w:r w:rsidRPr="00CE29CF">
        <w:rPr>
          <w:rFonts w:ascii="Times New Roman" w:hAnsi="Times New Roman" w:cs="Times New Roman"/>
          <w:lang w:val="tr-TR"/>
        </w:rPr>
        <w:t>, Suriye'nin uluslararası kimliğini yeniden tanımlamasını sağlayacak siyasi çerçevenin yeniden yapılandırılması olduğunu ifade etti. Suriye'nin istikrarının ancak güçlü kurumsal yapılar ve meşruiyet üzerine kurulu sağlam siyasi sistemlerle sağlanabileceğini de sözlerine ekledi.</w:t>
      </w:r>
    </w:p>
    <w:p w14:paraId="04C9E4C7" w14:textId="57DE8CC3" w:rsidR="00C84D62" w:rsidRPr="00CE29CF" w:rsidRDefault="00593B6E" w:rsidP="00F40D7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Süreç boyunca Türkiye'nin Suriye'ye yönelik amaç ve eylemlerini ve Türkiye'nin Suriye'nin toprak bütünlüğüne yaptığı vurguyu anlattı. Suriye'de son dönemde yaşanan askeri operasyonlar ve güvenlik tehditleri konusunda bölgesel aktörlerin faaliyetlerine de değindi.</w:t>
      </w:r>
    </w:p>
    <w:p w14:paraId="76C0600E" w14:textId="2486F020" w:rsidR="001C2D70" w:rsidRPr="00CE29CF" w:rsidRDefault="00593B6E" w:rsidP="00F40D7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Bölgede barış ve istikrarın uzun zamandır arzu edildiğini ve Suriye'de sürdürülebilir istikrarın sağlanmasının bölgesel ve küresel barışa katkı sağlayacağını ifade etti.</w:t>
      </w:r>
    </w:p>
    <w:p w14:paraId="3806DEB7" w14:textId="51FDBE42" w:rsidR="00302A4D"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Prof. Dr. Mark Meirowitz</w:t>
      </w:r>
    </w:p>
    <w:p w14:paraId="4A231AED" w14:textId="18EA9D9A" w:rsidR="00302A4D" w:rsidRPr="00CE29CF" w:rsidRDefault="00593B6E" w:rsidP="008D0E8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Dr. Meirowitz, Türkiye ile ABD arasında YPG ve PYD'nin terör örgütü olarak belirlenmesi konusunda yaşanan kopukluğun, ikili ilişkiler</w:t>
      </w:r>
      <w:r w:rsidR="00CE29CF">
        <w:rPr>
          <w:rFonts w:ascii="Times New Roman" w:hAnsi="Times New Roman" w:cs="Times New Roman"/>
          <w:lang w:val="tr-TR"/>
        </w:rPr>
        <w:t>de</w:t>
      </w:r>
      <w:r w:rsidRPr="00CE29CF">
        <w:rPr>
          <w:rFonts w:ascii="Times New Roman" w:hAnsi="Times New Roman" w:cs="Times New Roman"/>
          <w:lang w:val="tr-TR"/>
        </w:rPr>
        <w:t xml:space="preserve"> uzun süredir devam eden kritik unsurlardan biri olmaya devam ettiğini belirtti. ABD açısından bakıldığında, Türkiye'nin Suriye'deki Kürtlere karşı bir saldırı başlatabileceğine dair bir korku olduğunu ve bunun doğrudan bir çıkar çatışması olduğunu da sözlerine ekledi.</w:t>
      </w:r>
    </w:p>
    <w:p w14:paraId="58BCDA04" w14:textId="2C09F9CC" w:rsidR="00B21E7D" w:rsidRPr="00CE29CF" w:rsidRDefault="00593B6E" w:rsidP="008D0E8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Suriye'deki karmaşık durum, çok sayıda devlet dışı aktörün varlığı ve Suriye'deki farklı ülkeler ile Rusya'nın askeri üslerinden çekilmesi bağlamında vurgulandı.</w:t>
      </w:r>
    </w:p>
    <w:p w14:paraId="4E7F3262" w14:textId="64F9AB2E" w:rsidR="00B21E7D" w:rsidRPr="00CE29CF" w:rsidRDefault="00593B6E" w:rsidP="008D0E8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Daha önce el-</w:t>
      </w:r>
      <w:proofErr w:type="spellStart"/>
      <w:r w:rsidRPr="00CE29CF">
        <w:rPr>
          <w:rFonts w:ascii="Times New Roman" w:hAnsi="Times New Roman" w:cs="Times New Roman"/>
          <w:lang w:val="tr-TR"/>
        </w:rPr>
        <w:t>Colani</w:t>
      </w:r>
      <w:proofErr w:type="spellEnd"/>
      <w:r w:rsidRPr="00CE29CF">
        <w:rPr>
          <w:rFonts w:ascii="Times New Roman" w:hAnsi="Times New Roman" w:cs="Times New Roman"/>
          <w:lang w:val="tr-TR"/>
        </w:rPr>
        <w:t xml:space="preserve"> olarak bilinen Ahmed el-</w:t>
      </w:r>
      <w:proofErr w:type="spellStart"/>
      <w:r w:rsidRPr="00CE29CF">
        <w:rPr>
          <w:rFonts w:ascii="Times New Roman" w:hAnsi="Times New Roman" w:cs="Times New Roman"/>
          <w:lang w:val="tr-TR"/>
        </w:rPr>
        <w:t>Şara'nın</w:t>
      </w:r>
      <w:proofErr w:type="spellEnd"/>
      <w:r w:rsidRPr="00CE29CF">
        <w:rPr>
          <w:rFonts w:ascii="Times New Roman" w:hAnsi="Times New Roman" w:cs="Times New Roman"/>
          <w:lang w:val="tr-TR"/>
        </w:rPr>
        <w:t xml:space="preserve"> dönüşümünden de bahsetti ve bunu metamorfoza benzetti. Giyim ve fiziksel görünüm açısından stil değişikliğin</w:t>
      </w:r>
      <w:r w:rsidR="00CE29CF">
        <w:rPr>
          <w:rFonts w:ascii="Times New Roman" w:hAnsi="Times New Roman" w:cs="Times New Roman"/>
          <w:lang w:val="tr-TR"/>
        </w:rPr>
        <w:t>e dikkat çekerek</w:t>
      </w:r>
      <w:r w:rsidRPr="00CE29CF">
        <w:rPr>
          <w:rFonts w:ascii="Times New Roman" w:hAnsi="Times New Roman" w:cs="Times New Roman"/>
          <w:lang w:val="tr-TR"/>
        </w:rPr>
        <w:t xml:space="preserve"> ve bu durumu Afganistan'daki Taliban'</w:t>
      </w:r>
      <w:r w:rsidR="002943C0">
        <w:rPr>
          <w:rFonts w:ascii="Times New Roman" w:hAnsi="Times New Roman" w:cs="Times New Roman"/>
          <w:lang w:val="tr-TR"/>
        </w:rPr>
        <w:t>ın değişimine benzerliğine işaret etti.</w:t>
      </w:r>
    </w:p>
    <w:p w14:paraId="6F9DA9EB" w14:textId="5F7431C2" w:rsidR="00B21E7D" w:rsidRPr="00CE29CF" w:rsidRDefault="00593B6E" w:rsidP="008D0E8A">
      <w:pPr>
        <w:pStyle w:val="ListeParagraf"/>
        <w:numPr>
          <w:ilvl w:val="0"/>
          <w:numId w:val="1"/>
        </w:numPr>
        <w:spacing w:line="276" w:lineRule="auto"/>
        <w:jc w:val="both"/>
        <w:rPr>
          <w:rFonts w:ascii="Times New Roman" w:hAnsi="Times New Roman" w:cs="Times New Roman"/>
          <w:lang w:val="tr-TR"/>
        </w:rPr>
      </w:pPr>
      <w:r w:rsidRPr="00CE29CF">
        <w:rPr>
          <w:rFonts w:ascii="Times New Roman" w:hAnsi="Times New Roman" w:cs="Times New Roman"/>
          <w:lang w:val="tr-TR"/>
        </w:rPr>
        <w:t>Suriye'de istikrar ve barışın korunması</w:t>
      </w:r>
      <w:r w:rsidR="00CE29CF">
        <w:rPr>
          <w:rFonts w:ascii="Times New Roman" w:hAnsi="Times New Roman" w:cs="Times New Roman"/>
          <w:lang w:val="tr-TR"/>
        </w:rPr>
        <w:t>nı</w:t>
      </w:r>
      <w:r w:rsidRPr="00CE29CF">
        <w:rPr>
          <w:rFonts w:ascii="Times New Roman" w:hAnsi="Times New Roman" w:cs="Times New Roman"/>
          <w:lang w:val="tr-TR"/>
        </w:rPr>
        <w:t>, Türkiye'nin mültecileri Suriye'ye geri göndermek istediği ve Amerika'nın Suriye'den askerlerini çekebileceği anlamında vurgulandı; Böylece toplum</w:t>
      </w:r>
      <w:r w:rsidR="00CE29CF">
        <w:rPr>
          <w:rFonts w:ascii="Times New Roman" w:hAnsi="Times New Roman" w:cs="Times New Roman"/>
          <w:lang w:val="tr-TR"/>
        </w:rPr>
        <w:t>un</w:t>
      </w:r>
      <w:r w:rsidRPr="00CE29CF">
        <w:rPr>
          <w:rFonts w:ascii="Times New Roman" w:hAnsi="Times New Roman" w:cs="Times New Roman"/>
          <w:lang w:val="tr-TR"/>
        </w:rPr>
        <w:t xml:space="preserve"> güvenli bir şekilde inşa edilebil</w:t>
      </w:r>
      <w:r w:rsidR="00CE29CF">
        <w:rPr>
          <w:rFonts w:ascii="Times New Roman" w:hAnsi="Times New Roman" w:cs="Times New Roman"/>
          <w:lang w:val="tr-TR"/>
        </w:rPr>
        <w:t>eceğine değindi.</w:t>
      </w:r>
    </w:p>
    <w:p w14:paraId="1A65DF55" w14:textId="786EE96C" w:rsidR="004379DE"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Prof. Dr. Herbert Reginbogin</w:t>
      </w:r>
    </w:p>
    <w:p w14:paraId="1C88C61C" w14:textId="524C74DE" w:rsidR="004379DE" w:rsidRPr="00CE29CF" w:rsidRDefault="00593B6E" w:rsidP="008D0E8A">
      <w:pPr>
        <w:pStyle w:val="ListeParagraf"/>
        <w:numPr>
          <w:ilvl w:val="0"/>
          <w:numId w:val="2"/>
        </w:numPr>
        <w:spacing w:line="276" w:lineRule="auto"/>
        <w:jc w:val="both"/>
        <w:rPr>
          <w:rFonts w:ascii="Times New Roman" w:hAnsi="Times New Roman" w:cs="Times New Roman"/>
          <w:lang w:val="tr-TR"/>
        </w:rPr>
      </w:pPr>
      <w:r w:rsidRPr="00CE29CF">
        <w:rPr>
          <w:rFonts w:ascii="Times New Roman" w:hAnsi="Times New Roman" w:cs="Times New Roman"/>
          <w:lang w:val="tr-TR"/>
        </w:rPr>
        <w:t>Dr. Reginbogin sözlerine Suriye'deki son gelişmeleri bir dönüm noktasına benzeterek başladı. Türkiye'nin yeni bir imaj yaratmak istemesi durumunda bunun o an olduğunu belirtti. Bunun Türkiye'nin bölgedeki nüfuz</w:t>
      </w:r>
      <w:r w:rsidR="00CE29CF">
        <w:rPr>
          <w:rFonts w:ascii="Times New Roman" w:hAnsi="Times New Roman" w:cs="Times New Roman"/>
          <w:lang w:val="tr-TR"/>
        </w:rPr>
        <w:t>unun artmasına neden olabileceğini</w:t>
      </w:r>
      <w:r w:rsidRPr="00CE29CF">
        <w:rPr>
          <w:rFonts w:ascii="Times New Roman" w:hAnsi="Times New Roman" w:cs="Times New Roman"/>
          <w:lang w:val="tr-TR"/>
        </w:rPr>
        <w:t xml:space="preserve"> açıkladı.</w:t>
      </w:r>
    </w:p>
    <w:p w14:paraId="4A0A707F" w14:textId="42F67ED3" w:rsidR="003F02D0" w:rsidRPr="00CE29CF" w:rsidRDefault="00593B6E" w:rsidP="008D0E8A">
      <w:pPr>
        <w:pStyle w:val="ListeParagraf"/>
        <w:numPr>
          <w:ilvl w:val="0"/>
          <w:numId w:val="2"/>
        </w:numPr>
        <w:spacing w:line="276" w:lineRule="auto"/>
        <w:jc w:val="both"/>
        <w:rPr>
          <w:rFonts w:ascii="Times New Roman" w:hAnsi="Times New Roman" w:cs="Times New Roman"/>
          <w:lang w:val="tr-TR"/>
        </w:rPr>
      </w:pPr>
      <w:r w:rsidRPr="00CE29CF">
        <w:rPr>
          <w:rFonts w:ascii="Times New Roman" w:hAnsi="Times New Roman" w:cs="Times New Roman"/>
          <w:lang w:val="tr-TR"/>
        </w:rPr>
        <w:lastRenderedPageBreak/>
        <w:t>Son gelişmelerin bölge için bir kurtuluş olabileceğinin altını çizdi. Suriye'nin yeniden yapılandırılmasının ve Suriye'deki kurumların dahil edilmesinin önemini vurgulayarak devam etti. Türkiye'nin yeniden yapılanma yoluyla duruma yardımcı olabileceğini ve bunu yapabilecek yetenek ve kapasiteye sahip olduğun</w:t>
      </w:r>
      <w:r w:rsidR="00CE29CF">
        <w:rPr>
          <w:rFonts w:ascii="Times New Roman" w:hAnsi="Times New Roman" w:cs="Times New Roman"/>
          <w:lang w:val="tr-TR"/>
        </w:rPr>
        <w:t>a dikkat çekti</w:t>
      </w:r>
      <w:r w:rsidRPr="00CE29CF">
        <w:rPr>
          <w:rFonts w:ascii="Times New Roman" w:hAnsi="Times New Roman" w:cs="Times New Roman"/>
          <w:lang w:val="tr-TR"/>
        </w:rPr>
        <w:t>.</w:t>
      </w:r>
    </w:p>
    <w:p w14:paraId="512383B0" w14:textId="0D8A9786" w:rsidR="00AE7C16"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Prof. Dr. Hall Gardner</w:t>
      </w:r>
    </w:p>
    <w:p w14:paraId="4176B019" w14:textId="065FC7FD" w:rsidR="00AE7C16" w:rsidRPr="00CE29CF" w:rsidRDefault="00593B6E" w:rsidP="008D0E8A">
      <w:pPr>
        <w:pStyle w:val="ListeParagraf"/>
        <w:numPr>
          <w:ilvl w:val="0"/>
          <w:numId w:val="3"/>
        </w:numPr>
        <w:spacing w:line="276" w:lineRule="auto"/>
        <w:jc w:val="both"/>
        <w:rPr>
          <w:rFonts w:ascii="Times New Roman" w:hAnsi="Times New Roman" w:cs="Times New Roman"/>
          <w:lang w:val="tr-TR"/>
        </w:rPr>
      </w:pPr>
      <w:r w:rsidRPr="00CE29CF">
        <w:rPr>
          <w:rFonts w:ascii="Times New Roman" w:hAnsi="Times New Roman" w:cs="Times New Roman"/>
          <w:lang w:val="tr-TR"/>
        </w:rPr>
        <w:t>Dr. Gardner, Suriye'deki ulusal uzlaşma sürecinin yeni ülkenin yeniden inşası için şart olduğunu belirtti. Farklı ulusların Suriye'deki çıkarları</w:t>
      </w:r>
      <w:r w:rsidR="00CE29CF">
        <w:rPr>
          <w:rFonts w:ascii="Times New Roman" w:hAnsi="Times New Roman" w:cs="Times New Roman"/>
          <w:lang w:val="tr-TR"/>
        </w:rPr>
        <w:t>nın</w:t>
      </w:r>
      <w:r w:rsidRPr="00CE29CF">
        <w:rPr>
          <w:rFonts w:ascii="Times New Roman" w:hAnsi="Times New Roman" w:cs="Times New Roman"/>
          <w:lang w:val="tr-TR"/>
        </w:rPr>
        <w:t xml:space="preserve"> çatış</w:t>
      </w:r>
      <w:r w:rsidR="00CE29CF">
        <w:rPr>
          <w:rFonts w:ascii="Times New Roman" w:hAnsi="Times New Roman" w:cs="Times New Roman"/>
          <w:lang w:val="tr-TR"/>
        </w:rPr>
        <w:t>tığına değinerek</w:t>
      </w:r>
      <w:r w:rsidRPr="00CE29CF">
        <w:rPr>
          <w:rFonts w:ascii="Times New Roman" w:hAnsi="Times New Roman" w:cs="Times New Roman"/>
          <w:lang w:val="tr-TR"/>
        </w:rPr>
        <w:t xml:space="preserve">; bu nedenle, bir "temas </w:t>
      </w:r>
      <w:proofErr w:type="spellStart"/>
      <w:r w:rsidRPr="00CE29CF">
        <w:rPr>
          <w:rFonts w:ascii="Times New Roman" w:hAnsi="Times New Roman" w:cs="Times New Roman"/>
          <w:lang w:val="tr-TR"/>
        </w:rPr>
        <w:t>grubu"</w:t>
      </w:r>
      <w:r w:rsidR="00CE29CF">
        <w:rPr>
          <w:rFonts w:ascii="Times New Roman" w:hAnsi="Times New Roman" w:cs="Times New Roman"/>
          <w:lang w:val="tr-TR"/>
        </w:rPr>
        <w:t>nun</w:t>
      </w:r>
      <w:proofErr w:type="spellEnd"/>
      <w:r w:rsidR="00CE29CF">
        <w:rPr>
          <w:rFonts w:ascii="Times New Roman" w:hAnsi="Times New Roman" w:cs="Times New Roman"/>
          <w:lang w:val="tr-TR"/>
        </w:rPr>
        <w:t xml:space="preserve"> oluşturularak</w:t>
      </w:r>
      <w:r w:rsidRPr="00CE29CF">
        <w:rPr>
          <w:rFonts w:ascii="Times New Roman" w:hAnsi="Times New Roman" w:cs="Times New Roman"/>
          <w:lang w:val="tr-TR"/>
        </w:rPr>
        <w:t xml:space="preserve"> barışçıl bir çözüme ulaşmak </w:t>
      </w:r>
      <w:r w:rsidR="00CE29CF">
        <w:rPr>
          <w:rFonts w:ascii="Times New Roman" w:hAnsi="Times New Roman" w:cs="Times New Roman"/>
          <w:lang w:val="tr-TR"/>
        </w:rPr>
        <w:t>ve</w:t>
      </w:r>
      <w:r w:rsidRPr="00CE29CF">
        <w:rPr>
          <w:rFonts w:ascii="Times New Roman" w:hAnsi="Times New Roman" w:cs="Times New Roman"/>
          <w:lang w:val="tr-TR"/>
        </w:rPr>
        <w:t xml:space="preserve"> Suriye'yi yeniden inşa etmek için çalışma</w:t>
      </w:r>
      <w:r w:rsidR="00CE29CF">
        <w:rPr>
          <w:rFonts w:ascii="Times New Roman" w:hAnsi="Times New Roman" w:cs="Times New Roman"/>
          <w:lang w:val="tr-TR"/>
        </w:rPr>
        <w:t>sı gerektiğini vurguladı.</w:t>
      </w:r>
    </w:p>
    <w:p w14:paraId="08283954" w14:textId="2C71E0A4" w:rsidR="008B6C40" w:rsidRPr="00CE29CF" w:rsidRDefault="00593B6E" w:rsidP="008D0E8A">
      <w:pPr>
        <w:pStyle w:val="ListeParagraf"/>
        <w:numPr>
          <w:ilvl w:val="0"/>
          <w:numId w:val="3"/>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İsyancıların Esad'ı devirme konusundaki askeri </w:t>
      </w:r>
      <w:r w:rsidR="00CE29CF">
        <w:rPr>
          <w:rFonts w:ascii="Times New Roman" w:hAnsi="Times New Roman" w:cs="Times New Roman"/>
          <w:lang w:val="tr-TR"/>
        </w:rPr>
        <w:t>hedeflerine ulaştığını</w:t>
      </w:r>
      <w:r w:rsidRPr="00CE29CF">
        <w:rPr>
          <w:rFonts w:ascii="Times New Roman" w:hAnsi="Times New Roman" w:cs="Times New Roman"/>
          <w:lang w:val="tr-TR"/>
        </w:rPr>
        <w:t xml:space="preserve">, şimdi ortadan kaybolan </w:t>
      </w:r>
      <w:r w:rsidR="00CE29CF">
        <w:rPr>
          <w:rFonts w:ascii="Times New Roman" w:hAnsi="Times New Roman" w:cs="Times New Roman"/>
          <w:lang w:val="tr-TR"/>
        </w:rPr>
        <w:t>E</w:t>
      </w:r>
      <w:r w:rsidR="00667617">
        <w:rPr>
          <w:rFonts w:ascii="Times New Roman" w:hAnsi="Times New Roman" w:cs="Times New Roman"/>
          <w:lang w:val="tr-TR"/>
        </w:rPr>
        <w:t>sad</w:t>
      </w:r>
      <w:r w:rsidR="00CE29CF">
        <w:rPr>
          <w:rFonts w:ascii="Times New Roman" w:hAnsi="Times New Roman" w:cs="Times New Roman"/>
          <w:lang w:val="tr-TR"/>
        </w:rPr>
        <w:t xml:space="preserve">’ın </w:t>
      </w:r>
      <w:r w:rsidRPr="00CE29CF">
        <w:rPr>
          <w:rFonts w:ascii="Times New Roman" w:hAnsi="Times New Roman" w:cs="Times New Roman"/>
          <w:lang w:val="tr-TR"/>
        </w:rPr>
        <w:t xml:space="preserve">ortak düşmanları olduğunu ifade etti. Dolayısıyla </w:t>
      </w:r>
      <w:proofErr w:type="spellStart"/>
      <w:r w:rsidR="00667617">
        <w:rPr>
          <w:rFonts w:ascii="Times New Roman" w:hAnsi="Times New Roman" w:cs="Times New Roman"/>
          <w:lang w:val="tr-TR"/>
        </w:rPr>
        <w:t>artık</w:t>
      </w:r>
      <w:r w:rsidRPr="00CE29CF">
        <w:rPr>
          <w:rFonts w:ascii="Times New Roman" w:hAnsi="Times New Roman" w:cs="Times New Roman"/>
          <w:lang w:val="tr-TR"/>
        </w:rPr>
        <w:t>Suriye'de</w:t>
      </w:r>
      <w:proofErr w:type="spellEnd"/>
      <w:r w:rsidRPr="00CE29CF">
        <w:rPr>
          <w:rFonts w:ascii="Times New Roman" w:hAnsi="Times New Roman" w:cs="Times New Roman"/>
          <w:lang w:val="tr-TR"/>
        </w:rPr>
        <w:t xml:space="preserve"> daha iyi bir uzlaşı sağlanabil</w:t>
      </w:r>
      <w:r w:rsidR="00CE29CF">
        <w:rPr>
          <w:rFonts w:ascii="Times New Roman" w:hAnsi="Times New Roman" w:cs="Times New Roman"/>
          <w:lang w:val="tr-TR"/>
        </w:rPr>
        <w:t>eceğine değindi.</w:t>
      </w:r>
    </w:p>
    <w:p w14:paraId="601FE362" w14:textId="42557C43" w:rsidR="008B6C40" w:rsidRPr="00CE29CF" w:rsidRDefault="00593B6E" w:rsidP="008D0E8A">
      <w:pPr>
        <w:pStyle w:val="ListeParagraf"/>
        <w:numPr>
          <w:ilvl w:val="0"/>
          <w:numId w:val="3"/>
        </w:numPr>
        <w:spacing w:line="276" w:lineRule="auto"/>
        <w:jc w:val="both"/>
        <w:rPr>
          <w:rFonts w:ascii="Times New Roman" w:hAnsi="Times New Roman" w:cs="Times New Roman"/>
          <w:lang w:val="tr-TR"/>
        </w:rPr>
      </w:pPr>
      <w:r w:rsidRPr="00CE29CF">
        <w:rPr>
          <w:rFonts w:ascii="Times New Roman" w:hAnsi="Times New Roman" w:cs="Times New Roman"/>
          <w:lang w:val="tr-TR"/>
        </w:rPr>
        <w:t>Dr. Gardner, Suriyeli Kürtlerin Suriye'ye daha fazla entegre olmasının Türkiye için daha az güvenlik tehdidine yol açacağını ve Suriye için iç çözüm bulmanın bu amaca hizmet edeceğini belirtti. İsrail'in sürekli saldırı</w:t>
      </w:r>
      <w:r w:rsidR="00CE29CF">
        <w:rPr>
          <w:rFonts w:ascii="Times New Roman" w:hAnsi="Times New Roman" w:cs="Times New Roman"/>
          <w:lang w:val="tr-TR"/>
        </w:rPr>
        <w:t>larının</w:t>
      </w:r>
      <w:r w:rsidRPr="00CE29CF">
        <w:rPr>
          <w:rFonts w:ascii="Times New Roman" w:hAnsi="Times New Roman" w:cs="Times New Roman"/>
          <w:lang w:val="tr-TR"/>
        </w:rPr>
        <w:t xml:space="preserve"> bölgeyi istikrarsızlaştıraca</w:t>
      </w:r>
      <w:r w:rsidR="00CE29CF">
        <w:rPr>
          <w:rFonts w:ascii="Times New Roman" w:hAnsi="Times New Roman" w:cs="Times New Roman"/>
          <w:lang w:val="tr-TR"/>
        </w:rPr>
        <w:t>ğına dikkat çekerek</w:t>
      </w:r>
      <w:r w:rsidRPr="00CE29CF">
        <w:rPr>
          <w:rFonts w:ascii="Times New Roman" w:hAnsi="Times New Roman" w:cs="Times New Roman"/>
          <w:lang w:val="tr-TR"/>
        </w:rPr>
        <w:t>; İran'ın nükleer anlaşmasının geri getirilmesi</w:t>
      </w:r>
      <w:r w:rsidR="00CE29CF">
        <w:rPr>
          <w:rFonts w:ascii="Times New Roman" w:hAnsi="Times New Roman" w:cs="Times New Roman"/>
          <w:lang w:val="tr-TR"/>
        </w:rPr>
        <w:t>nin</w:t>
      </w:r>
      <w:r w:rsidRPr="00CE29CF">
        <w:rPr>
          <w:rFonts w:ascii="Times New Roman" w:hAnsi="Times New Roman" w:cs="Times New Roman"/>
          <w:lang w:val="tr-TR"/>
        </w:rPr>
        <w:t xml:space="preserve"> ve Filistin'de barışın sağlanması</w:t>
      </w:r>
      <w:r w:rsidR="00CE29CF">
        <w:rPr>
          <w:rFonts w:ascii="Times New Roman" w:hAnsi="Times New Roman" w:cs="Times New Roman"/>
          <w:lang w:val="tr-TR"/>
        </w:rPr>
        <w:t>nın</w:t>
      </w:r>
      <w:r w:rsidRPr="00CE29CF">
        <w:rPr>
          <w:rFonts w:ascii="Times New Roman" w:hAnsi="Times New Roman" w:cs="Times New Roman"/>
          <w:lang w:val="tr-TR"/>
        </w:rPr>
        <w:t xml:space="preserve"> gerilimi azaltaca</w:t>
      </w:r>
      <w:r w:rsidR="00CE29CF">
        <w:rPr>
          <w:rFonts w:ascii="Times New Roman" w:hAnsi="Times New Roman" w:cs="Times New Roman"/>
          <w:lang w:val="tr-TR"/>
        </w:rPr>
        <w:t>ğına işaret etti</w:t>
      </w:r>
      <w:r w:rsidRPr="00CE29CF">
        <w:rPr>
          <w:rFonts w:ascii="Times New Roman" w:hAnsi="Times New Roman" w:cs="Times New Roman"/>
          <w:lang w:val="tr-TR"/>
        </w:rPr>
        <w:t>.</w:t>
      </w:r>
    </w:p>
    <w:p w14:paraId="5BEA94BC" w14:textId="138E1C81" w:rsidR="008B6C40"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(E) Başkonsolos Gülru Gezer,</w:t>
      </w:r>
    </w:p>
    <w:p w14:paraId="5FD3BA4A" w14:textId="31D3E048" w:rsidR="000D1C1B" w:rsidRPr="00CE29CF" w:rsidRDefault="00CE29CF" w:rsidP="008D0E8A">
      <w:pPr>
        <w:pStyle w:val="ListeParagraf"/>
        <w:numPr>
          <w:ilvl w:val="0"/>
          <w:numId w:val="4"/>
        </w:numPr>
        <w:spacing w:line="276" w:lineRule="auto"/>
        <w:jc w:val="both"/>
        <w:rPr>
          <w:rFonts w:ascii="Times New Roman" w:hAnsi="Times New Roman" w:cs="Times New Roman"/>
          <w:lang w:val="tr-TR"/>
        </w:rPr>
      </w:pPr>
      <w:r>
        <w:rPr>
          <w:rFonts w:ascii="Times New Roman" w:hAnsi="Times New Roman" w:cs="Times New Roman"/>
          <w:lang w:val="tr-TR"/>
        </w:rPr>
        <w:t xml:space="preserve">Sn. </w:t>
      </w:r>
      <w:r w:rsidR="00593B6E" w:rsidRPr="00CE29CF">
        <w:rPr>
          <w:rFonts w:ascii="Times New Roman" w:hAnsi="Times New Roman" w:cs="Times New Roman"/>
          <w:lang w:val="tr-TR"/>
        </w:rPr>
        <w:t>Gezer, Suriye'de farklı ülkelerin farklı gündemleri olduğunu belirtti. Ancak son gelişmeler, Rusya ve İran'ın geri çekildiğini ve ABD'nin sahada varlık gösterdiğini gösterdi. Bu nedenle, mevcut durum genel ortamı değerlendirmek için hala erken</w:t>
      </w:r>
      <w:r w:rsidR="00B736C0">
        <w:rPr>
          <w:rFonts w:ascii="Times New Roman" w:hAnsi="Times New Roman" w:cs="Times New Roman"/>
          <w:lang w:val="tr-TR"/>
        </w:rPr>
        <w:t xml:space="preserve"> olduğuna değindi</w:t>
      </w:r>
      <w:r w:rsidR="00593B6E" w:rsidRPr="00CE29CF">
        <w:rPr>
          <w:rFonts w:ascii="Times New Roman" w:hAnsi="Times New Roman" w:cs="Times New Roman"/>
          <w:lang w:val="tr-TR"/>
        </w:rPr>
        <w:t>.</w:t>
      </w:r>
    </w:p>
    <w:p w14:paraId="109C6CB3" w14:textId="08659E08" w:rsidR="000D1C1B" w:rsidRPr="00CE29CF" w:rsidRDefault="00593B6E" w:rsidP="008D0E8A">
      <w:pPr>
        <w:pStyle w:val="ListeParagraf"/>
        <w:numPr>
          <w:ilvl w:val="0"/>
          <w:numId w:val="4"/>
        </w:numPr>
        <w:spacing w:line="276" w:lineRule="auto"/>
        <w:jc w:val="both"/>
        <w:rPr>
          <w:rFonts w:ascii="Times New Roman" w:hAnsi="Times New Roman" w:cs="Times New Roman"/>
          <w:lang w:val="tr-TR"/>
        </w:rPr>
      </w:pPr>
      <w:r w:rsidRPr="00CE29CF">
        <w:rPr>
          <w:rFonts w:ascii="Times New Roman" w:hAnsi="Times New Roman" w:cs="Times New Roman"/>
          <w:lang w:val="tr-TR"/>
        </w:rPr>
        <w:t>Suriye'den kaynaklanan herhangi bir tehdidin Türkiye'yi etkileyeceği için uzun ömürlü ve kalıcı olması</w:t>
      </w:r>
      <w:r w:rsidR="00B8794A">
        <w:rPr>
          <w:rFonts w:ascii="Times New Roman" w:hAnsi="Times New Roman" w:cs="Times New Roman"/>
          <w:lang w:val="tr-TR"/>
        </w:rPr>
        <w:t>nda</w:t>
      </w:r>
      <w:r w:rsidRPr="00CE29CF">
        <w:rPr>
          <w:rFonts w:ascii="Times New Roman" w:hAnsi="Times New Roman" w:cs="Times New Roman"/>
          <w:lang w:val="tr-TR"/>
        </w:rPr>
        <w:t xml:space="preserve"> tüm sürecin Suriyelilere ait ve Suriyeliler öncülüğünde </w:t>
      </w:r>
      <w:r w:rsidR="00B8794A">
        <w:rPr>
          <w:rFonts w:ascii="Times New Roman" w:hAnsi="Times New Roman" w:cs="Times New Roman"/>
          <w:lang w:val="tr-TR"/>
        </w:rPr>
        <w:t>olması</w:t>
      </w:r>
      <w:r w:rsidRPr="00CE29CF">
        <w:rPr>
          <w:rFonts w:ascii="Times New Roman" w:hAnsi="Times New Roman" w:cs="Times New Roman"/>
          <w:lang w:val="tr-TR"/>
        </w:rPr>
        <w:t xml:space="preserve"> gerektiğini vurguladı. Sorunu çözmenin anahtarı olarak bölgesel </w:t>
      </w:r>
      <w:r w:rsidR="00CE29CF">
        <w:rPr>
          <w:rFonts w:ascii="Times New Roman" w:hAnsi="Times New Roman" w:cs="Times New Roman"/>
          <w:lang w:val="tr-TR"/>
        </w:rPr>
        <w:t>sahipliğin</w:t>
      </w:r>
      <w:r w:rsidRPr="00CE29CF">
        <w:rPr>
          <w:rFonts w:ascii="Times New Roman" w:hAnsi="Times New Roman" w:cs="Times New Roman"/>
          <w:lang w:val="tr-TR"/>
        </w:rPr>
        <w:t xml:space="preserve"> önemini vurguladı.</w:t>
      </w:r>
    </w:p>
    <w:p w14:paraId="0265859D" w14:textId="345AB39B" w:rsidR="000D1C1B" w:rsidRPr="00CE29CF" w:rsidRDefault="00593B6E" w:rsidP="008D0E8A">
      <w:pPr>
        <w:pStyle w:val="ListeParagraf"/>
        <w:numPr>
          <w:ilvl w:val="0"/>
          <w:numId w:val="4"/>
        </w:numPr>
        <w:spacing w:line="276" w:lineRule="auto"/>
        <w:jc w:val="both"/>
        <w:rPr>
          <w:rFonts w:ascii="Times New Roman" w:hAnsi="Times New Roman" w:cs="Times New Roman"/>
          <w:lang w:val="tr-TR"/>
        </w:rPr>
      </w:pPr>
      <w:r w:rsidRPr="00CE29CF">
        <w:rPr>
          <w:rFonts w:ascii="Times New Roman" w:hAnsi="Times New Roman" w:cs="Times New Roman"/>
          <w:lang w:val="tr-TR"/>
        </w:rPr>
        <w:t>Uluslararası kuruluşların katılımının, özellikle Birleşmiş Milletler Güvenlik Konseyi'nin 2254 sayılı kararı ile ilgili olarak Suriye için çok önemli olduğunu da sözlerine ekledi. Suriye'de geçici hükümetin 1 Mart 2025'e kadar süreceği belirtilirken, anayasa ile ilgili yeni bir anayasa mı yoksa mevcut anayasada değişiklik mi yapılacağı hala cevapsız kal</w:t>
      </w:r>
      <w:r w:rsidR="00CE29CF">
        <w:rPr>
          <w:rFonts w:ascii="Times New Roman" w:hAnsi="Times New Roman" w:cs="Times New Roman"/>
          <w:lang w:val="tr-TR"/>
        </w:rPr>
        <w:t>dığına değindi</w:t>
      </w:r>
      <w:r w:rsidRPr="00CE29CF">
        <w:rPr>
          <w:rFonts w:ascii="Times New Roman" w:hAnsi="Times New Roman" w:cs="Times New Roman"/>
          <w:lang w:val="tr-TR"/>
        </w:rPr>
        <w:t>.</w:t>
      </w:r>
    </w:p>
    <w:p w14:paraId="5D0C9E30" w14:textId="7C819970" w:rsidR="000D1C1B" w:rsidRPr="00CE29CF" w:rsidRDefault="00593B6E" w:rsidP="008D0E8A">
      <w:pPr>
        <w:pStyle w:val="ListeParagraf"/>
        <w:numPr>
          <w:ilvl w:val="0"/>
          <w:numId w:val="4"/>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Suriye'nin geleceği için </w:t>
      </w:r>
      <w:r w:rsidR="00813C39">
        <w:rPr>
          <w:rFonts w:ascii="Times New Roman" w:hAnsi="Times New Roman" w:cs="Times New Roman"/>
          <w:lang w:val="tr-TR"/>
        </w:rPr>
        <w:t>Türkiye’nin</w:t>
      </w:r>
      <w:r w:rsidRPr="00CE29CF">
        <w:rPr>
          <w:rFonts w:ascii="Times New Roman" w:hAnsi="Times New Roman" w:cs="Times New Roman"/>
          <w:lang w:val="tr-TR"/>
        </w:rPr>
        <w:t xml:space="preserve"> olumlu bir rol sürdürmede kilit bir oyuncu olarak hareket etme</w:t>
      </w:r>
      <w:r w:rsidR="00813C39">
        <w:rPr>
          <w:rFonts w:ascii="Times New Roman" w:hAnsi="Times New Roman" w:cs="Times New Roman"/>
          <w:lang w:val="tr-TR"/>
        </w:rPr>
        <w:t>si</w:t>
      </w:r>
      <w:r w:rsidRPr="00CE29CF">
        <w:rPr>
          <w:rFonts w:ascii="Times New Roman" w:hAnsi="Times New Roman" w:cs="Times New Roman"/>
          <w:lang w:val="tr-TR"/>
        </w:rPr>
        <w:t xml:space="preserve">nin şart olduğunu ve Suriye'de yeniden yapılanmanın devam etmesinin kolay olmayacağını, çünkü Suriye'de ülke içinde yerinden edilmiş insanlar olarak yaşayan birçok vatandaş olduğunu vurguladı. Ayrıca, geçen yıl Suriye'de yapılan ve </w:t>
      </w:r>
      <w:r w:rsidR="00CE29CF">
        <w:rPr>
          <w:rFonts w:ascii="Times New Roman" w:hAnsi="Times New Roman" w:cs="Times New Roman"/>
          <w:lang w:val="tr-TR"/>
        </w:rPr>
        <w:t>ülke</w:t>
      </w:r>
      <w:r w:rsidRPr="00CE29CF">
        <w:rPr>
          <w:rFonts w:ascii="Times New Roman" w:hAnsi="Times New Roman" w:cs="Times New Roman"/>
          <w:lang w:val="tr-TR"/>
        </w:rPr>
        <w:t>deki sulama tesislerinin %90'ının tahrip edildiğine dair bir araştırmayı paylaştı.</w:t>
      </w:r>
    </w:p>
    <w:p w14:paraId="26B7066C" w14:textId="2FDE6830" w:rsidR="005456D8" w:rsidRPr="00CE29CF" w:rsidRDefault="00693D6B" w:rsidP="008D0E8A">
      <w:pPr>
        <w:pStyle w:val="ListeParagraf"/>
        <w:numPr>
          <w:ilvl w:val="0"/>
          <w:numId w:val="4"/>
        </w:numPr>
        <w:spacing w:line="276" w:lineRule="auto"/>
        <w:jc w:val="both"/>
        <w:rPr>
          <w:rFonts w:ascii="Times New Roman" w:hAnsi="Times New Roman" w:cs="Times New Roman"/>
          <w:lang w:val="tr-TR"/>
        </w:rPr>
      </w:pPr>
      <w:r>
        <w:rPr>
          <w:rFonts w:ascii="Times New Roman" w:hAnsi="Times New Roman" w:cs="Times New Roman"/>
          <w:lang w:val="tr-TR"/>
        </w:rPr>
        <w:t>Suriye</w:t>
      </w:r>
      <w:r w:rsidR="00593B6E" w:rsidRPr="00CE29CF">
        <w:rPr>
          <w:rFonts w:ascii="Times New Roman" w:hAnsi="Times New Roman" w:cs="Times New Roman"/>
          <w:lang w:val="tr-TR"/>
        </w:rPr>
        <w:t xml:space="preserve">'deki Kürtler ile PYD/YPG arasındaki farklara dikkat çeken, aralarında ayrım yapmanın şart olduğuna işaret eden </w:t>
      </w:r>
      <w:proofErr w:type="spellStart"/>
      <w:r w:rsidR="00CE29CF">
        <w:rPr>
          <w:rFonts w:ascii="Times New Roman" w:hAnsi="Times New Roman" w:cs="Times New Roman"/>
          <w:lang w:val="tr-TR"/>
        </w:rPr>
        <w:t>Sn.Gezer</w:t>
      </w:r>
      <w:proofErr w:type="spellEnd"/>
      <w:r w:rsidR="00593B6E" w:rsidRPr="00CE29CF">
        <w:rPr>
          <w:rFonts w:ascii="Times New Roman" w:hAnsi="Times New Roman" w:cs="Times New Roman"/>
          <w:lang w:val="tr-TR"/>
        </w:rPr>
        <w:t>, Türkiye'nin Kongre ve ABD'ye iddiaları ve güvenlik tehditlerini açıklamak için lobi faaliyetlerine daha fazla odaklanması gerektiğini söyledi.</w:t>
      </w:r>
    </w:p>
    <w:p w14:paraId="6C236BE4" w14:textId="240EB176" w:rsidR="005456D8" w:rsidRPr="00CE29CF" w:rsidRDefault="00CE29CF" w:rsidP="008D0E8A">
      <w:pPr>
        <w:pStyle w:val="ListeParagraf"/>
        <w:numPr>
          <w:ilvl w:val="0"/>
          <w:numId w:val="4"/>
        </w:numPr>
        <w:spacing w:line="276" w:lineRule="auto"/>
        <w:jc w:val="both"/>
        <w:rPr>
          <w:rFonts w:ascii="Times New Roman" w:hAnsi="Times New Roman" w:cs="Times New Roman"/>
          <w:lang w:val="tr-TR"/>
        </w:rPr>
      </w:pPr>
      <w:r>
        <w:rPr>
          <w:rFonts w:ascii="Times New Roman" w:hAnsi="Times New Roman" w:cs="Times New Roman"/>
          <w:lang w:val="tr-TR"/>
        </w:rPr>
        <w:t xml:space="preserve">Sn. </w:t>
      </w:r>
      <w:r w:rsidR="00593B6E" w:rsidRPr="00CE29CF">
        <w:rPr>
          <w:rFonts w:ascii="Times New Roman" w:hAnsi="Times New Roman" w:cs="Times New Roman"/>
          <w:lang w:val="tr-TR"/>
        </w:rPr>
        <w:t xml:space="preserve">Gezer, </w:t>
      </w:r>
      <w:proofErr w:type="spellStart"/>
      <w:r w:rsidR="00593B6E" w:rsidRPr="00CE29CF">
        <w:rPr>
          <w:rFonts w:ascii="Times New Roman" w:hAnsi="Times New Roman" w:cs="Times New Roman"/>
          <w:lang w:val="tr-TR"/>
        </w:rPr>
        <w:t>SDG'nin</w:t>
      </w:r>
      <w:proofErr w:type="spellEnd"/>
      <w:r w:rsidR="00593B6E" w:rsidRPr="00CE29CF">
        <w:rPr>
          <w:rFonts w:ascii="Times New Roman" w:hAnsi="Times New Roman" w:cs="Times New Roman"/>
          <w:lang w:val="tr-TR"/>
        </w:rPr>
        <w:t xml:space="preserve"> Suriye'deki varlığının gerekçesinin </w:t>
      </w:r>
      <w:proofErr w:type="spellStart"/>
      <w:r w:rsidR="00593B6E" w:rsidRPr="00CE29CF">
        <w:rPr>
          <w:rFonts w:ascii="Times New Roman" w:hAnsi="Times New Roman" w:cs="Times New Roman"/>
          <w:lang w:val="tr-TR"/>
        </w:rPr>
        <w:t>IŞİD'le</w:t>
      </w:r>
      <w:proofErr w:type="spellEnd"/>
      <w:r w:rsidR="00593B6E" w:rsidRPr="00CE29CF">
        <w:rPr>
          <w:rFonts w:ascii="Times New Roman" w:hAnsi="Times New Roman" w:cs="Times New Roman"/>
          <w:lang w:val="tr-TR"/>
        </w:rPr>
        <w:t xml:space="preserve"> mücadele olduğunu belirtti. Bununla birlikte, Türkiye'nin </w:t>
      </w:r>
      <w:proofErr w:type="spellStart"/>
      <w:r w:rsidR="00593B6E" w:rsidRPr="00CE29CF">
        <w:rPr>
          <w:rFonts w:ascii="Times New Roman" w:hAnsi="Times New Roman" w:cs="Times New Roman"/>
          <w:lang w:val="tr-TR"/>
        </w:rPr>
        <w:t>IŞİD'le</w:t>
      </w:r>
      <w:proofErr w:type="spellEnd"/>
      <w:r w:rsidR="00593B6E" w:rsidRPr="00CE29CF">
        <w:rPr>
          <w:rFonts w:ascii="Times New Roman" w:hAnsi="Times New Roman" w:cs="Times New Roman"/>
          <w:lang w:val="tr-TR"/>
        </w:rPr>
        <w:t xml:space="preserve"> mücadele için koalisyon grubuna aktif olarak katıldığını belirtti. Ayrıca, tutuklu olarak tutulan çok sayıda üçüncü taraf IŞİD vatandaşı olduğuna değindi ve bu ülkelerin ülkelerinin bu konuda daha fazla işbirliği yapması gerektiğini önerdi.</w:t>
      </w:r>
    </w:p>
    <w:p w14:paraId="2A73F38A" w14:textId="2C967B19" w:rsidR="008759B9"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(E) Amiral Dr. Alaettin Sevim</w:t>
      </w:r>
    </w:p>
    <w:p w14:paraId="431C842E" w14:textId="09A62753" w:rsidR="008759B9"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Dr. Sevim, sahada birçok belirsizlik olduğunu belirterek başladı. Ancak Esad'ın ve </w:t>
      </w:r>
      <w:proofErr w:type="spellStart"/>
      <w:r w:rsidRPr="00CE29CF">
        <w:rPr>
          <w:rFonts w:ascii="Times New Roman" w:hAnsi="Times New Roman" w:cs="Times New Roman"/>
          <w:lang w:val="tr-TR"/>
        </w:rPr>
        <w:t>Baas</w:t>
      </w:r>
      <w:proofErr w:type="spellEnd"/>
      <w:r w:rsidRPr="00CE29CF">
        <w:rPr>
          <w:rFonts w:ascii="Times New Roman" w:hAnsi="Times New Roman" w:cs="Times New Roman"/>
          <w:lang w:val="tr-TR"/>
        </w:rPr>
        <w:t xml:space="preserve"> rejiminin kalıntılarının gittiğini ve şimdilik kesin olan tek şeyin bu olduğunu belirtti.</w:t>
      </w:r>
    </w:p>
    <w:p w14:paraId="3BE47E37" w14:textId="1666E38D" w:rsidR="008759B9"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lastRenderedPageBreak/>
        <w:t>Suriye'nin bölgedeki birçok mezhep ve farklı aktörle birlik içinde kalmayacağı yönündeki düşüncelerini paylaştı. Ayrıca, tüm bu güçleri aynı yeni düzene ve hükümete getirmenin zor olacağını söyledi.</w:t>
      </w:r>
    </w:p>
    <w:p w14:paraId="0F1AB347" w14:textId="3D498A04" w:rsidR="008759B9"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t>YPG güçlerinin teçhizatı ve ABD'nin desteğinin Türkiye ve ikili ilişkiler için bir sorun olmaya devam ettiğini ve terör örgütünün yeni bir şekle bürünmesinin cevapsız bırakılan bir soru olmaya devam ettiğini belirtti.</w:t>
      </w:r>
    </w:p>
    <w:p w14:paraId="05CB7600" w14:textId="1B67E0CE" w:rsidR="008759B9" w:rsidRPr="00CE29CF" w:rsidRDefault="00593B6E" w:rsidP="008D0E8A">
      <w:pPr>
        <w:spacing w:line="276" w:lineRule="auto"/>
        <w:ind w:left="360"/>
        <w:jc w:val="both"/>
        <w:rPr>
          <w:rFonts w:ascii="Times New Roman" w:hAnsi="Times New Roman" w:cs="Times New Roman"/>
          <w:b/>
          <w:bCs/>
          <w:lang w:val="tr-TR"/>
        </w:rPr>
      </w:pPr>
      <w:r w:rsidRPr="00CE29CF">
        <w:rPr>
          <w:rFonts w:ascii="Times New Roman" w:hAnsi="Times New Roman" w:cs="Times New Roman"/>
          <w:b/>
          <w:bCs/>
          <w:lang w:val="tr-TR"/>
        </w:rPr>
        <w:t>Prof. Dr. Kıvanç Ulusoy</w:t>
      </w:r>
    </w:p>
    <w:p w14:paraId="2E314CCC" w14:textId="30B9E24F" w:rsidR="00FA0D5C"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Dr. Ulusoy, Esad rejiminin Suriye'de düzeni sağlamada ve diğer oyuncuları dışarıda tutmada neden "başarılı" olduğunu açıklayarak görüşlerini paylaştı. Rejimin başlangıcından bu yana Soğuk Savaş'ın sona ermesi, Arap Baharı ve mülteci krizi gibi tarihi olayların yaşandığını belirtti. Dolayısıyla Suriye'de parçalanmış bir otorite </w:t>
      </w:r>
      <w:r w:rsidR="00CE29CF">
        <w:rPr>
          <w:rFonts w:ascii="Times New Roman" w:hAnsi="Times New Roman" w:cs="Times New Roman"/>
          <w:lang w:val="tr-TR"/>
        </w:rPr>
        <w:t>olduğuna dikkat çekti.</w:t>
      </w:r>
    </w:p>
    <w:p w14:paraId="7237EBC5" w14:textId="2773A653" w:rsidR="00FA0D5C"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t>Müdahale başladığında Irak'taki durumu hatırlattı: Saddam'ın ordusu dağılmış</w:t>
      </w:r>
      <w:r w:rsidR="00A0311B">
        <w:rPr>
          <w:rFonts w:ascii="Times New Roman" w:hAnsi="Times New Roman" w:cs="Times New Roman"/>
          <w:lang w:val="tr-TR"/>
        </w:rPr>
        <w:t xml:space="preserve"> olduğuna</w:t>
      </w:r>
      <w:r w:rsidRPr="00CE29CF">
        <w:rPr>
          <w:rFonts w:ascii="Times New Roman" w:hAnsi="Times New Roman" w:cs="Times New Roman"/>
          <w:lang w:val="tr-TR"/>
        </w:rPr>
        <w:t xml:space="preserve"> ve bir anayasa taslağı hazırlama</w:t>
      </w:r>
      <w:r w:rsidR="006B1ECE">
        <w:rPr>
          <w:rFonts w:ascii="Times New Roman" w:hAnsi="Times New Roman" w:cs="Times New Roman"/>
          <w:lang w:val="tr-TR"/>
        </w:rPr>
        <w:t>nın</w:t>
      </w:r>
      <w:r w:rsidRPr="00CE29CF">
        <w:rPr>
          <w:rFonts w:ascii="Times New Roman" w:hAnsi="Times New Roman" w:cs="Times New Roman"/>
          <w:lang w:val="tr-TR"/>
        </w:rPr>
        <w:t xml:space="preserve"> iki yıl sürdü</w:t>
      </w:r>
      <w:r w:rsidR="006B1ECE">
        <w:rPr>
          <w:rFonts w:ascii="Times New Roman" w:hAnsi="Times New Roman" w:cs="Times New Roman"/>
          <w:lang w:val="tr-TR"/>
        </w:rPr>
        <w:t>ğüne dikkat çekti</w:t>
      </w:r>
      <w:r w:rsidRPr="00CE29CF">
        <w:rPr>
          <w:rFonts w:ascii="Times New Roman" w:hAnsi="Times New Roman" w:cs="Times New Roman"/>
          <w:lang w:val="tr-TR"/>
        </w:rPr>
        <w:t>.</w:t>
      </w:r>
    </w:p>
    <w:p w14:paraId="353E6D99" w14:textId="119994DF" w:rsidR="00FA0D5C" w:rsidRPr="00CE29CF" w:rsidRDefault="00593B6E" w:rsidP="008D0E8A">
      <w:pPr>
        <w:pStyle w:val="ListeParagraf"/>
        <w:numPr>
          <w:ilvl w:val="0"/>
          <w:numId w:val="5"/>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Esad'ın ordusunun son gelişmeler nedeniyle parçalandığını ve ortadan kaybolduğunu da sözlerine ekledi. Suriye'de üç ordu bulunduğunu belirtti: Birincisi, parçaları yakın zamanda İran ve Lübnan'a giden rejimin ordusu. İkinci ordu Fırat'ın doğusunda bulunuyor ve Türkiye'nin müttefiki ABD tarafından kuruldu, üçüncü ordu ise Suriye Milli Ordusu ve </w:t>
      </w:r>
      <w:proofErr w:type="spellStart"/>
      <w:r w:rsidRPr="00CE29CF">
        <w:rPr>
          <w:rFonts w:ascii="Times New Roman" w:hAnsi="Times New Roman" w:cs="Times New Roman"/>
          <w:lang w:val="tr-TR"/>
        </w:rPr>
        <w:t>HTŞ'dir</w:t>
      </w:r>
      <w:proofErr w:type="spellEnd"/>
      <w:r w:rsidR="00344B05">
        <w:rPr>
          <w:rFonts w:ascii="Times New Roman" w:hAnsi="Times New Roman" w:cs="Times New Roman"/>
          <w:lang w:val="tr-TR"/>
        </w:rPr>
        <w:t xml:space="preserve">. </w:t>
      </w:r>
      <w:r w:rsidRPr="00CE29CF">
        <w:rPr>
          <w:rFonts w:ascii="Times New Roman" w:hAnsi="Times New Roman" w:cs="Times New Roman"/>
          <w:lang w:val="tr-TR"/>
        </w:rPr>
        <w:t>Bu üç ordunun generallerinin müzakere edeceklerini ve barışçıl bir çözümün anahtarını bulmaya çalışacaklarını belirtti.</w:t>
      </w:r>
    </w:p>
    <w:p w14:paraId="43822F28" w14:textId="740EEDCF" w:rsidR="00FA0D5C"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 xml:space="preserve">Doç. Dr. </w:t>
      </w:r>
      <w:r w:rsidR="00327D47">
        <w:rPr>
          <w:rFonts w:ascii="Times New Roman" w:hAnsi="Times New Roman" w:cs="Times New Roman"/>
          <w:b/>
          <w:bCs/>
          <w:lang w:val="tr-TR"/>
        </w:rPr>
        <w:t>E</w:t>
      </w:r>
      <w:r w:rsidRPr="00CE29CF">
        <w:rPr>
          <w:rFonts w:ascii="Times New Roman" w:hAnsi="Times New Roman" w:cs="Times New Roman"/>
          <w:b/>
          <w:bCs/>
          <w:lang w:val="tr-TR"/>
        </w:rPr>
        <w:t>lsayed Ali AbouFarha</w:t>
      </w:r>
    </w:p>
    <w:p w14:paraId="27A9E44A" w14:textId="0CDE3E9A" w:rsidR="004A2919" w:rsidRPr="00CE29CF" w:rsidRDefault="00593B6E" w:rsidP="008D0E8A">
      <w:pPr>
        <w:pStyle w:val="ListeParagraf"/>
        <w:numPr>
          <w:ilvl w:val="0"/>
          <w:numId w:val="7"/>
        </w:numPr>
        <w:spacing w:line="276" w:lineRule="auto"/>
        <w:jc w:val="both"/>
        <w:rPr>
          <w:rFonts w:ascii="Times New Roman" w:hAnsi="Times New Roman" w:cs="Times New Roman"/>
          <w:lang w:val="tr-TR"/>
        </w:rPr>
      </w:pPr>
      <w:r w:rsidRPr="00CE29CF">
        <w:rPr>
          <w:rFonts w:ascii="Times New Roman" w:hAnsi="Times New Roman" w:cs="Times New Roman"/>
          <w:lang w:val="tr-TR"/>
        </w:rPr>
        <w:t>Dr. AbouFarha, çevredeki çatışmalar nedeniyle bölge ülkelerinin olumsuz etkilendiğini ve bunun da istikrarsızlığa yol açtığını hatırlattı.</w:t>
      </w:r>
    </w:p>
    <w:p w14:paraId="76911D3B" w14:textId="084FC322" w:rsidR="00601A29"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Doç. Dr. Doğan Şafak Polat</w:t>
      </w:r>
    </w:p>
    <w:p w14:paraId="7BFD6971" w14:textId="0951EC18" w:rsidR="00601A29" w:rsidRPr="00CE29CF" w:rsidRDefault="00593B6E" w:rsidP="008D0E8A">
      <w:pPr>
        <w:pStyle w:val="ListeParagraf"/>
        <w:numPr>
          <w:ilvl w:val="0"/>
          <w:numId w:val="7"/>
        </w:numPr>
        <w:spacing w:line="276" w:lineRule="auto"/>
        <w:jc w:val="both"/>
        <w:rPr>
          <w:rFonts w:ascii="Times New Roman" w:hAnsi="Times New Roman" w:cs="Times New Roman"/>
          <w:lang w:val="tr-TR"/>
        </w:rPr>
      </w:pPr>
      <w:r w:rsidRPr="00CE29CF">
        <w:rPr>
          <w:rFonts w:ascii="Times New Roman" w:hAnsi="Times New Roman" w:cs="Times New Roman"/>
          <w:lang w:val="tr-TR"/>
        </w:rPr>
        <w:t>Dr. Polat, Türkiye'nin Suriye'ye yönelik politikasının, Suriye'nin toprak bütünlüğünün ve birliğinin korunması, Suriye halkının meşru taleplerinin karşılanması için barışçıl bir çözüme ulaşılması, sınır bölgesindeki terör unsurlarının tasfiye edilerek güvenliğin sağlanması, Suriyelilerin gönüllü, güvenli ve onurlu geri dönüşleri için destek oluşturulması ve insani yardımların kesintisiz sürdürülmesi gibi temel ilkeler çerçevesinde şekillendiğini anlattı.</w:t>
      </w:r>
    </w:p>
    <w:p w14:paraId="625668E4" w14:textId="4669E976" w:rsidR="007B1108" w:rsidRPr="00CE29CF" w:rsidRDefault="00593B6E" w:rsidP="008D0E8A">
      <w:pPr>
        <w:pStyle w:val="ListeParagraf"/>
        <w:numPr>
          <w:ilvl w:val="0"/>
          <w:numId w:val="7"/>
        </w:numPr>
        <w:spacing w:line="276" w:lineRule="auto"/>
        <w:jc w:val="both"/>
        <w:rPr>
          <w:rFonts w:ascii="Times New Roman" w:hAnsi="Times New Roman" w:cs="Times New Roman"/>
          <w:lang w:val="tr-TR"/>
        </w:rPr>
      </w:pPr>
      <w:r w:rsidRPr="00CE29CF">
        <w:rPr>
          <w:rFonts w:ascii="Times New Roman" w:hAnsi="Times New Roman" w:cs="Times New Roman"/>
          <w:lang w:val="tr-TR"/>
        </w:rPr>
        <w:t>14 yıl süren iç savaş boyunca E</w:t>
      </w:r>
      <w:r w:rsidR="00CE29CF">
        <w:rPr>
          <w:rFonts w:ascii="Times New Roman" w:hAnsi="Times New Roman" w:cs="Times New Roman"/>
          <w:lang w:val="tr-TR"/>
        </w:rPr>
        <w:t>sa</w:t>
      </w:r>
      <w:r w:rsidRPr="00CE29CF">
        <w:rPr>
          <w:rFonts w:ascii="Times New Roman" w:hAnsi="Times New Roman" w:cs="Times New Roman"/>
          <w:lang w:val="tr-TR"/>
        </w:rPr>
        <w:t>d rejiminin İran ve Rusya'dan etkilendiğini, bu iki gücün desteğini çekmesi üzerine Esad'ın Suriye'deki varlığını sürdürecek kadar güçlü olmadığını ifade etti.</w:t>
      </w:r>
    </w:p>
    <w:p w14:paraId="4DC5CBC8" w14:textId="2D9A96F9" w:rsidR="00DD60EA" w:rsidRPr="00CE29CF" w:rsidRDefault="00593B6E" w:rsidP="008D0E8A">
      <w:pPr>
        <w:pStyle w:val="ListeParagraf"/>
        <w:numPr>
          <w:ilvl w:val="0"/>
          <w:numId w:val="7"/>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Son gelişmelerden kaybedenleri ve kazananları sıralayarak devam </w:t>
      </w:r>
      <w:r w:rsidR="00CE29CF">
        <w:rPr>
          <w:rFonts w:ascii="Times New Roman" w:hAnsi="Times New Roman" w:cs="Times New Roman"/>
          <w:lang w:val="tr-TR"/>
        </w:rPr>
        <w:t>ederek</w:t>
      </w:r>
      <w:r w:rsidRPr="00CE29CF">
        <w:rPr>
          <w:rFonts w:ascii="Times New Roman" w:hAnsi="Times New Roman" w:cs="Times New Roman"/>
          <w:lang w:val="tr-TR"/>
        </w:rPr>
        <w:t>, belirsizlik nedeniyle Türkiye'nin kaybeden mi yoksa kazanan mı olduğunu belirlemenin hala zor olduğu değerlendirmesinde bulundu.</w:t>
      </w:r>
    </w:p>
    <w:p w14:paraId="5C8C5CF3" w14:textId="6602951C" w:rsidR="00A41D22" w:rsidRPr="00CE29CF" w:rsidRDefault="00CE29CF" w:rsidP="008D0E8A">
      <w:pPr>
        <w:spacing w:line="276" w:lineRule="auto"/>
        <w:jc w:val="both"/>
        <w:rPr>
          <w:rFonts w:ascii="Times New Roman" w:hAnsi="Times New Roman" w:cs="Times New Roman"/>
          <w:b/>
          <w:bCs/>
          <w:lang w:val="tr-TR"/>
        </w:rPr>
      </w:pPr>
      <w:r>
        <w:rPr>
          <w:rFonts w:ascii="Times New Roman" w:hAnsi="Times New Roman" w:cs="Times New Roman"/>
          <w:b/>
          <w:bCs/>
          <w:lang w:val="tr-TR"/>
        </w:rPr>
        <w:t>Dr. Öğr. Üyesi</w:t>
      </w:r>
      <w:r w:rsidR="00593B6E" w:rsidRPr="00CE29CF">
        <w:rPr>
          <w:rFonts w:ascii="Times New Roman" w:hAnsi="Times New Roman" w:cs="Times New Roman"/>
          <w:b/>
          <w:bCs/>
          <w:lang w:val="tr-TR"/>
        </w:rPr>
        <w:t xml:space="preserve"> Murat Koray</w:t>
      </w:r>
    </w:p>
    <w:p w14:paraId="62F36E45" w14:textId="246A56AD" w:rsidR="00A41D22" w:rsidRPr="00CE29CF" w:rsidRDefault="00593B6E" w:rsidP="008D0E8A">
      <w:pPr>
        <w:pStyle w:val="ListeParagraf"/>
        <w:numPr>
          <w:ilvl w:val="0"/>
          <w:numId w:val="8"/>
        </w:numPr>
        <w:spacing w:line="276" w:lineRule="auto"/>
        <w:jc w:val="both"/>
        <w:rPr>
          <w:rFonts w:ascii="Times New Roman" w:hAnsi="Times New Roman" w:cs="Times New Roman"/>
          <w:lang w:val="tr-TR"/>
        </w:rPr>
      </w:pPr>
      <w:r w:rsidRPr="00CE29CF">
        <w:rPr>
          <w:rFonts w:ascii="Times New Roman" w:hAnsi="Times New Roman" w:cs="Times New Roman"/>
          <w:lang w:val="tr-TR"/>
        </w:rPr>
        <w:t>İstikrar tesis edilmeden bölgesel gelişmeler sağlanama</w:t>
      </w:r>
      <w:r w:rsidR="00182AE6">
        <w:rPr>
          <w:rFonts w:ascii="Times New Roman" w:hAnsi="Times New Roman" w:cs="Times New Roman"/>
          <w:lang w:val="tr-TR"/>
        </w:rPr>
        <w:t>yacağına</w:t>
      </w:r>
      <w:r w:rsidRPr="00CE29CF">
        <w:rPr>
          <w:rFonts w:ascii="Times New Roman" w:hAnsi="Times New Roman" w:cs="Times New Roman"/>
          <w:lang w:val="tr-TR"/>
        </w:rPr>
        <w:t>; Mevcut durum</w:t>
      </w:r>
      <w:r w:rsidR="00182AE6">
        <w:rPr>
          <w:rFonts w:ascii="Times New Roman" w:hAnsi="Times New Roman" w:cs="Times New Roman"/>
          <w:lang w:val="tr-TR"/>
        </w:rPr>
        <w:t>un</w:t>
      </w:r>
      <w:r w:rsidRPr="00CE29CF">
        <w:rPr>
          <w:rFonts w:ascii="Times New Roman" w:hAnsi="Times New Roman" w:cs="Times New Roman"/>
          <w:lang w:val="tr-TR"/>
        </w:rPr>
        <w:t xml:space="preserve"> hukuki, ticari ve stratejik açılardan ele alınma</w:t>
      </w:r>
      <w:r w:rsidR="00182AE6">
        <w:rPr>
          <w:rFonts w:ascii="Times New Roman" w:hAnsi="Times New Roman" w:cs="Times New Roman"/>
          <w:lang w:val="tr-TR"/>
        </w:rPr>
        <w:t>sı gerektiğine dikkat çekti</w:t>
      </w:r>
      <w:r w:rsidRPr="00CE29CF">
        <w:rPr>
          <w:rFonts w:ascii="Times New Roman" w:hAnsi="Times New Roman" w:cs="Times New Roman"/>
          <w:lang w:val="tr-TR"/>
        </w:rPr>
        <w:t>.</w:t>
      </w:r>
    </w:p>
    <w:p w14:paraId="5B019BAF" w14:textId="30051EAD" w:rsidR="00C36CCE" w:rsidRPr="00CE29CF" w:rsidRDefault="00593B6E" w:rsidP="008D0E8A">
      <w:pPr>
        <w:pStyle w:val="ListeParagraf"/>
        <w:numPr>
          <w:ilvl w:val="0"/>
          <w:numId w:val="8"/>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Türkiye'nin Suriye'nin toprak bütünlüğüne ve </w:t>
      </w:r>
      <w:r w:rsidR="00CE29CF">
        <w:rPr>
          <w:rFonts w:ascii="Times New Roman" w:hAnsi="Times New Roman" w:cs="Times New Roman"/>
          <w:lang w:val="tr-TR"/>
        </w:rPr>
        <w:t>birliğine</w:t>
      </w:r>
      <w:r w:rsidRPr="00CE29CF">
        <w:rPr>
          <w:rFonts w:ascii="Times New Roman" w:hAnsi="Times New Roman" w:cs="Times New Roman"/>
          <w:lang w:val="tr-TR"/>
        </w:rPr>
        <w:t xml:space="preserve"> verdiği destek değişmedi</w:t>
      </w:r>
      <w:r w:rsidR="00E40D6D">
        <w:rPr>
          <w:rFonts w:ascii="Times New Roman" w:hAnsi="Times New Roman" w:cs="Times New Roman"/>
          <w:lang w:val="tr-TR"/>
        </w:rPr>
        <w:t>ğini, S</w:t>
      </w:r>
      <w:r w:rsidRPr="00CE29CF">
        <w:rPr>
          <w:rFonts w:ascii="Times New Roman" w:hAnsi="Times New Roman" w:cs="Times New Roman"/>
          <w:lang w:val="tr-TR"/>
        </w:rPr>
        <w:t>uriye halkı</w:t>
      </w:r>
      <w:r w:rsidR="00E40D6D">
        <w:rPr>
          <w:rFonts w:ascii="Times New Roman" w:hAnsi="Times New Roman" w:cs="Times New Roman"/>
          <w:lang w:val="tr-TR"/>
        </w:rPr>
        <w:t>nın</w:t>
      </w:r>
      <w:r w:rsidRPr="00CE29CF">
        <w:rPr>
          <w:rFonts w:ascii="Times New Roman" w:hAnsi="Times New Roman" w:cs="Times New Roman"/>
          <w:lang w:val="tr-TR"/>
        </w:rPr>
        <w:t xml:space="preserve"> ülkenin tamamı üzerinde egemenlik kurma</w:t>
      </w:r>
      <w:r w:rsidR="00E40D6D">
        <w:rPr>
          <w:rFonts w:ascii="Times New Roman" w:hAnsi="Times New Roman" w:cs="Times New Roman"/>
          <w:lang w:val="tr-TR"/>
        </w:rPr>
        <w:t>sı gerektiğine işaret etti</w:t>
      </w:r>
      <w:r w:rsidRPr="00CE29CF">
        <w:rPr>
          <w:rFonts w:ascii="Times New Roman" w:hAnsi="Times New Roman" w:cs="Times New Roman"/>
          <w:lang w:val="tr-TR"/>
        </w:rPr>
        <w:t>.</w:t>
      </w:r>
    </w:p>
    <w:p w14:paraId="650C45A3" w14:textId="7F5A8A6B" w:rsidR="00B963E8" w:rsidRPr="00CE29CF" w:rsidRDefault="00593B6E" w:rsidP="008D0E8A">
      <w:pPr>
        <w:pStyle w:val="ListeParagraf"/>
        <w:numPr>
          <w:ilvl w:val="0"/>
          <w:numId w:val="8"/>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Türkiye'ye yakın Irak, Filistin, Lübnan gibi </w:t>
      </w:r>
      <w:r w:rsidR="00E40D6D">
        <w:rPr>
          <w:rFonts w:ascii="Times New Roman" w:hAnsi="Times New Roman" w:cs="Times New Roman"/>
          <w:lang w:val="tr-TR"/>
        </w:rPr>
        <w:t xml:space="preserve">ülkelerdeki </w:t>
      </w:r>
      <w:r w:rsidRPr="00CE29CF">
        <w:rPr>
          <w:rFonts w:ascii="Times New Roman" w:hAnsi="Times New Roman" w:cs="Times New Roman"/>
          <w:lang w:val="tr-TR"/>
        </w:rPr>
        <w:t>gelişmeler</w:t>
      </w:r>
      <w:r w:rsidR="00E40D6D">
        <w:rPr>
          <w:rFonts w:ascii="Times New Roman" w:hAnsi="Times New Roman" w:cs="Times New Roman"/>
          <w:lang w:val="tr-TR"/>
        </w:rPr>
        <w:t>in</w:t>
      </w:r>
      <w:r w:rsidRPr="00CE29CF">
        <w:rPr>
          <w:rFonts w:ascii="Times New Roman" w:hAnsi="Times New Roman" w:cs="Times New Roman"/>
          <w:lang w:val="tr-TR"/>
        </w:rPr>
        <w:t xml:space="preserve"> birbiriyle bağlantılı</w:t>
      </w:r>
      <w:r w:rsidR="00E40D6D">
        <w:rPr>
          <w:rFonts w:ascii="Times New Roman" w:hAnsi="Times New Roman" w:cs="Times New Roman"/>
          <w:lang w:val="tr-TR"/>
        </w:rPr>
        <w:t xml:space="preserve"> olduğuna,</w:t>
      </w:r>
      <w:r w:rsidRPr="00CE29CF">
        <w:rPr>
          <w:rFonts w:ascii="Times New Roman" w:hAnsi="Times New Roman" w:cs="Times New Roman"/>
          <w:lang w:val="tr-TR"/>
        </w:rPr>
        <w:t xml:space="preserve"> bölgesel ve küresel aktörlerin hamlelerinden etkilenmekte</w:t>
      </w:r>
      <w:r w:rsidR="003F12FA">
        <w:rPr>
          <w:rFonts w:ascii="Times New Roman" w:hAnsi="Times New Roman" w:cs="Times New Roman"/>
          <w:lang w:val="tr-TR"/>
        </w:rPr>
        <w:t xml:space="preserve"> olduğuna değindi</w:t>
      </w:r>
      <w:r w:rsidRPr="00CE29CF">
        <w:rPr>
          <w:rFonts w:ascii="Times New Roman" w:hAnsi="Times New Roman" w:cs="Times New Roman"/>
          <w:lang w:val="tr-TR"/>
        </w:rPr>
        <w:t>.</w:t>
      </w:r>
    </w:p>
    <w:p w14:paraId="2F05B9E8" w14:textId="5AC12229" w:rsidR="00F159E6" w:rsidRPr="00CE29CF" w:rsidRDefault="00593B6E" w:rsidP="008D0E8A">
      <w:pPr>
        <w:pStyle w:val="ListeParagraf"/>
        <w:numPr>
          <w:ilvl w:val="0"/>
          <w:numId w:val="8"/>
        </w:numPr>
        <w:spacing w:line="276" w:lineRule="auto"/>
        <w:jc w:val="both"/>
        <w:rPr>
          <w:rFonts w:ascii="Times New Roman" w:hAnsi="Times New Roman" w:cs="Times New Roman"/>
          <w:lang w:val="tr-TR"/>
        </w:rPr>
      </w:pPr>
      <w:r w:rsidRPr="00CE29CF">
        <w:rPr>
          <w:rFonts w:ascii="Times New Roman" w:hAnsi="Times New Roman" w:cs="Times New Roman"/>
          <w:lang w:val="tr-TR"/>
        </w:rPr>
        <w:t>İstikrarsızlı</w:t>
      </w:r>
      <w:r w:rsidR="003F12FA">
        <w:rPr>
          <w:rFonts w:ascii="Times New Roman" w:hAnsi="Times New Roman" w:cs="Times New Roman"/>
          <w:lang w:val="tr-TR"/>
        </w:rPr>
        <w:t>ğın</w:t>
      </w:r>
      <w:r w:rsidRPr="00CE29CF">
        <w:rPr>
          <w:rFonts w:ascii="Times New Roman" w:hAnsi="Times New Roman" w:cs="Times New Roman"/>
          <w:lang w:val="tr-TR"/>
        </w:rPr>
        <w:t xml:space="preserve"> ticaretin olağan akışını boza</w:t>
      </w:r>
      <w:r w:rsidR="005C5D60">
        <w:rPr>
          <w:rFonts w:ascii="Times New Roman" w:hAnsi="Times New Roman" w:cs="Times New Roman"/>
          <w:lang w:val="tr-TR"/>
        </w:rPr>
        <w:t xml:space="preserve">cağına, </w:t>
      </w:r>
      <w:r w:rsidRPr="00CE29CF">
        <w:rPr>
          <w:rFonts w:ascii="Times New Roman" w:hAnsi="Times New Roman" w:cs="Times New Roman"/>
          <w:lang w:val="tr-TR"/>
        </w:rPr>
        <w:t xml:space="preserve">ekonomik </w:t>
      </w:r>
      <w:r w:rsidR="005C5D60">
        <w:rPr>
          <w:rFonts w:ascii="Times New Roman" w:hAnsi="Times New Roman" w:cs="Times New Roman"/>
          <w:lang w:val="tr-TR"/>
        </w:rPr>
        <w:t>faydanın</w:t>
      </w:r>
      <w:r w:rsidRPr="00CE29CF">
        <w:rPr>
          <w:rFonts w:ascii="Times New Roman" w:hAnsi="Times New Roman" w:cs="Times New Roman"/>
          <w:lang w:val="tr-TR"/>
        </w:rPr>
        <w:t xml:space="preserve"> eşitlik ve adalet ilkelerine dayalı olarak paylaşılma</w:t>
      </w:r>
      <w:r w:rsidR="005C5D60">
        <w:rPr>
          <w:rFonts w:ascii="Times New Roman" w:hAnsi="Times New Roman" w:cs="Times New Roman"/>
          <w:lang w:val="tr-TR"/>
        </w:rPr>
        <w:t>sı gerektiğini vurguladı</w:t>
      </w:r>
      <w:r w:rsidRPr="00CE29CF">
        <w:rPr>
          <w:rFonts w:ascii="Times New Roman" w:hAnsi="Times New Roman" w:cs="Times New Roman"/>
          <w:lang w:val="tr-TR"/>
        </w:rPr>
        <w:t>.</w:t>
      </w:r>
    </w:p>
    <w:p w14:paraId="44D0D366" w14:textId="6363A5EF" w:rsidR="00A2485C" w:rsidRPr="00CE29CF" w:rsidRDefault="00CA052D" w:rsidP="008D0E8A">
      <w:pPr>
        <w:spacing w:line="276" w:lineRule="auto"/>
        <w:jc w:val="both"/>
        <w:rPr>
          <w:rFonts w:ascii="Times New Roman" w:hAnsi="Times New Roman" w:cs="Times New Roman"/>
          <w:b/>
          <w:bCs/>
          <w:lang w:val="tr-TR"/>
        </w:rPr>
      </w:pPr>
      <w:r w:rsidRPr="00CA052D">
        <w:rPr>
          <w:rFonts w:ascii="Times New Roman" w:hAnsi="Times New Roman" w:cs="Times New Roman"/>
          <w:b/>
          <w:bCs/>
          <w:lang w:val="tr-TR"/>
        </w:rPr>
        <w:lastRenderedPageBreak/>
        <w:t xml:space="preserve">Dr. Öğr. Üyesi </w:t>
      </w:r>
      <w:r w:rsidR="00593B6E" w:rsidRPr="00CE29CF">
        <w:rPr>
          <w:rFonts w:ascii="Times New Roman" w:hAnsi="Times New Roman" w:cs="Times New Roman"/>
          <w:b/>
          <w:bCs/>
          <w:lang w:val="tr-TR"/>
        </w:rPr>
        <w:t>Çağlar Özer</w:t>
      </w:r>
    </w:p>
    <w:p w14:paraId="28C38AF0" w14:textId="6DEA9AFC" w:rsidR="00A2485C" w:rsidRPr="00CE29CF" w:rsidRDefault="00593B6E" w:rsidP="008D0E8A">
      <w:pPr>
        <w:pStyle w:val="ListeParagraf"/>
        <w:numPr>
          <w:ilvl w:val="0"/>
          <w:numId w:val="9"/>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Dr. Özer, </w:t>
      </w:r>
      <w:proofErr w:type="gramStart"/>
      <w:r w:rsidRPr="00CE29CF">
        <w:rPr>
          <w:rFonts w:ascii="Times New Roman" w:hAnsi="Times New Roman" w:cs="Times New Roman"/>
          <w:lang w:val="tr-TR"/>
        </w:rPr>
        <w:t>Suriye'deki mevcut</w:t>
      </w:r>
      <w:proofErr w:type="gramEnd"/>
      <w:r w:rsidRPr="00CE29CF">
        <w:rPr>
          <w:rFonts w:ascii="Times New Roman" w:hAnsi="Times New Roman" w:cs="Times New Roman"/>
          <w:lang w:val="tr-TR"/>
        </w:rPr>
        <w:t xml:space="preserve"> durumu ve askeri kazanımlar, devlet resmi ziyaretleri ve dış aktörlerin varlığına ilişkin son gelişmeleri özetledi.</w:t>
      </w:r>
    </w:p>
    <w:p w14:paraId="6BC72D5F" w14:textId="64A99D10" w:rsidR="00A5790A" w:rsidRPr="00CE29CF" w:rsidRDefault="00593B6E" w:rsidP="008D0E8A">
      <w:pPr>
        <w:pStyle w:val="ListeParagraf"/>
        <w:numPr>
          <w:ilvl w:val="0"/>
          <w:numId w:val="9"/>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Demokratikleşmenin ve hukukun temel ilkelerinin adaletin temeli olarak alınması gerektiğini, adaletin de buna göre tesis edileceğini ifade etti. Ayrıca Rusya'nın Lazkiye ve </w:t>
      </w:r>
      <w:proofErr w:type="spellStart"/>
      <w:r w:rsidRPr="00CE29CF">
        <w:rPr>
          <w:rFonts w:ascii="Times New Roman" w:hAnsi="Times New Roman" w:cs="Times New Roman"/>
          <w:lang w:val="tr-TR"/>
        </w:rPr>
        <w:t>Hmeymim'deki</w:t>
      </w:r>
      <w:proofErr w:type="spellEnd"/>
      <w:r w:rsidRPr="00CE29CF">
        <w:rPr>
          <w:rFonts w:ascii="Times New Roman" w:hAnsi="Times New Roman" w:cs="Times New Roman"/>
          <w:lang w:val="tr-TR"/>
        </w:rPr>
        <w:t xml:space="preserve"> askeri üslerinin Suriye'de bulunmaya devam edeceğini belirtti.</w:t>
      </w:r>
    </w:p>
    <w:p w14:paraId="094FF969" w14:textId="50AB129D" w:rsidR="00027EB6" w:rsidRPr="00CE29CF" w:rsidRDefault="00593B6E" w:rsidP="008D0E8A">
      <w:pPr>
        <w:pStyle w:val="ListeParagraf"/>
        <w:numPr>
          <w:ilvl w:val="0"/>
          <w:numId w:val="9"/>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Suriye'deki durumun İsrail için tarihi bir fırsat yarattığını, </w:t>
      </w:r>
      <w:proofErr w:type="spellStart"/>
      <w:r w:rsidRPr="00CE29CF">
        <w:rPr>
          <w:rFonts w:ascii="Times New Roman" w:hAnsi="Times New Roman" w:cs="Times New Roman"/>
          <w:lang w:val="tr-TR"/>
        </w:rPr>
        <w:t>Golan</w:t>
      </w:r>
      <w:proofErr w:type="spellEnd"/>
      <w:r w:rsidRPr="00CE29CF">
        <w:rPr>
          <w:rFonts w:ascii="Times New Roman" w:hAnsi="Times New Roman" w:cs="Times New Roman"/>
          <w:lang w:val="tr-TR"/>
        </w:rPr>
        <w:t xml:space="preserve"> </w:t>
      </w:r>
      <w:proofErr w:type="spellStart"/>
      <w:r w:rsidRPr="00CE29CF">
        <w:rPr>
          <w:rFonts w:ascii="Times New Roman" w:hAnsi="Times New Roman" w:cs="Times New Roman"/>
          <w:lang w:val="tr-TR"/>
        </w:rPr>
        <w:t>Tepeleri'ni</w:t>
      </w:r>
      <w:proofErr w:type="spellEnd"/>
      <w:r w:rsidRPr="00CE29CF">
        <w:rPr>
          <w:rFonts w:ascii="Times New Roman" w:hAnsi="Times New Roman" w:cs="Times New Roman"/>
          <w:lang w:val="tr-TR"/>
        </w:rPr>
        <w:t xml:space="preserve"> kazanma hedeflerinin su kaynağı olması nedeniyle değerli olduğunu ifade etti. İsrail ordusunun askeri tesisler, hava savunma merkezleri, mühimmat depoları ve askeri hava limanları gibi önemli askeri hedeflere hava saldırısı operasyonları düzenlediğini açıkladı; bu nedenle Suriye hava savunma sisteminin %85'i ve hava kuvvetlerinin %</w:t>
      </w:r>
      <w:r w:rsidR="00182AE6" w:rsidRPr="00CE29CF">
        <w:rPr>
          <w:rFonts w:ascii="Times New Roman" w:hAnsi="Times New Roman" w:cs="Times New Roman"/>
          <w:lang w:val="tr-TR"/>
        </w:rPr>
        <w:t>40’ı imha</w:t>
      </w:r>
      <w:r w:rsidRPr="00CE29CF">
        <w:rPr>
          <w:rFonts w:ascii="Times New Roman" w:hAnsi="Times New Roman" w:cs="Times New Roman"/>
          <w:lang w:val="tr-TR"/>
        </w:rPr>
        <w:t xml:space="preserve"> edildi</w:t>
      </w:r>
      <w:r w:rsidR="00671E13">
        <w:rPr>
          <w:rFonts w:ascii="Times New Roman" w:hAnsi="Times New Roman" w:cs="Times New Roman"/>
          <w:lang w:val="tr-TR"/>
        </w:rPr>
        <w:t>ğine değindi</w:t>
      </w:r>
      <w:r w:rsidRPr="00CE29CF">
        <w:rPr>
          <w:rFonts w:ascii="Times New Roman" w:hAnsi="Times New Roman" w:cs="Times New Roman"/>
          <w:lang w:val="tr-TR"/>
        </w:rPr>
        <w:t>.</w:t>
      </w:r>
    </w:p>
    <w:p w14:paraId="2C65BC77" w14:textId="467A1516" w:rsidR="008E2CA1" w:rsidRPr="00CE29CF" w:rsidRDefault="00593B6E" w:rsidP="008D0E8A">
      <w:pPr>
        <w:pStyle w:val="ListeParagraf"/>
        <w:numPr>
          <w:ilvl w:val="0"/>
          <w:numId w:val="9"/>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Türkiye'nin temel amacının Suriye'nin bütünlüğünü ve birliğini korumak olduğunu, Türkiye'nin barış sürecinin tamamlanması ve sınırlarının terör örgütlerinden temizlenmesi için uğraştığını paylaştı. Ayrıca, Türkiye'nin üç aşamalı planını açıkladı: 1) Suriyeli olmayan terör örgütlerinin ayrılması, 2) </w:t>
      </w:r>
      <w:r w:rsidR="00CE29CF">
        <w:rPr>
          <w:rFonts w:ascii="Times New Roman" w:hAnsi="Times New Roman" w:cs="Times New Roman"/>
          <w:lang w:val="tr-TR"/>
        </w:rPr>
        <w:t>Li</w:t>
      </w:r>
      <w:r w:rsidRPr="00CE29CF">
        <w:rPr>
          <w:rFonts w:ascii="Times New Roman" w:hAnsi="Times New Roman" w:cs="Times New Roman"/>
          <w:lang w:val="tr-TR"/>
        </w:rPr>
        <w:t xml:space="preserve">der ekibinin ülkeden ayrılması ve 3) </w:t>
      </w:r>
      <w:r w:rsidR="00CE29CF">
        <w:rPr>
          <w:rFonts w:ascii="Times New Roman" w:hAnsi="Times New Roman" w:cs="Times New Roman"/>
          <w:lang w:val="tr-TR"/>
        </w:rPr>
        <w:t>K</w:t>
      </w:r>
      <w:r w:rsidRPr="00CE29CF">
        <w:rPr>
          <w:rFonts w:ascii="Times New Roman" w:hAnsi="Times New Roman" w:cs="Times New Roman"/>
          <w:lang w:val="tr-TR"/>
        </w:rPr>
        <w:t>alanların silahlarını bırakması ve yeni Suriye hükümetiyle uzlaşması.</w:t>
      </w:r>
    </w:p>
    <w:p w14:paraId="5A0222BA" w14:textId="4300D168" w:rsidR="0009557D" w:rsidRPr="00CE29CF" w:rsidRDefault="00CA052D" w:rsidP="008D0E8A">
      <w:pPr>
        <w:spacing w:line="276" w:lineRule="auto"/>
        <w:jc w:val="both"/>
        <w:rPr>
          <w:rFonts w:ascii="Times New Roman" w:hAnsi="Times New Roman" w:cs="Times New Roman"/>
          <w:b/>
          <w:bCs/>
          <w:lang w:val="tr-TR"/>
        </w:rPr>
      </w:pPr>
      <w:r w:rsidRPr="00CA052D">
        <w:rPr>
          <w:rFonts w:ascii="Times New Roman" w:hAnsi="Times New Roman" w:cs="Times New Roman"/>
          <w:b/>
          <w:bCs/>
          <w:lang w:val="tr-TR"/>
        </w:rPr>
        <w:t xml:space="preserve">Dr. Öğr. Üyesi </w:t>
      </w:r>
      <w:r w:rsidR="00593B6E" w:rsidRPr="00CE29CF">
        <w:rPr>
          <w:rFonts w:ascii="Times New Roman" w:hAnsi="Times New Roman" w:cs="Times New Roman"/>
          <w:b/>
          <w:bCs/>
          <w:lang w:val="tr-TR"/>
        </w:rPr>
        <w:t>Mesut Özel</w:t>
      </w:r>
    </w:p>
    <w:p w14:paraId="65B9D21F" w14:textId="01528373" w:rsidR="0009557D" w:rsidRPr="00CE29CF" w:rsidRDefault="005A111E" w:rsidP="008D0E8A">
      <w:pPr>
        <w:pStyle w:val="ListeParagraf"/>
        <w:numPr>
          <w:ilvl w:val="0"/>
          <w:numId w:val="10"/>
        </w:numPr>
        <w:spacing w:line="276" w:lineRule="auto"/>
        <w:jc w:val="both"/>
        <w:rPr>
          <w:rFonts w:ascii="Times New Roman" w:hAnsi="Times New Roman" w:cs="Times New Roman"/>
          <w:lang w:val="tr-TR"/>
        </w:rPr>
      </w:pPr>
      <w:r>
        <w:rPr>
          <w:rFonts w:ascii="Times New Roman" w:hAnsi="Times New Roman" w:cs="Times New Roman"/>
          <w:lang w:val="tr-TR"/>
        </w:rPr>
        <w:t xml:space="preserve">Dr. </w:t>
      </w:r>
      <w:r w:rsidR="00593B6E" w:rsidRPr="00CE29CF">
        <w:rPr>
          <w:rFonts w:ascii="Times New Roman" w:hAnsi="Times New Roman" w:cs="Times New Roman"/>
          <w:lang w:val="tr-TR"/>
        </w:rPr>
        <w:t xml:space="preserve">Özel, çalıştayın </w:t>
      </w:r>
      <w:r w:rsidR="00CE29CF" w:rsidRPr="00CE29CF">
        <w:rPr>
          <w:rFonts w:ascii="Times New Roman" w:hAnsi="Times New Roman" w:cs="Times New Roman"/>
          <w:lang w:val="tr-TR"/>
        </w:rPr>
        <w:t>Esad</w:t>
      </w:r>
      <w:r w:rsidR="00593B6E" w:rsidRPr="00CE29CF">
        <w:rPr>
          <w:rFonts w:ascii="Times New Roman" w:hAnsi="Times New Roman" w:cs="Times New Roman"/>
          <w:lang w:val="tr-TR"/>
        </w:rPr>
        <w:t xml:space="preserve"> rejiminin fiilen sona erdiği konusunda fikir birliğiyle sonuçlandığını vurguladı. Sahadaki farklı aktörlerin eylemlerine ilişkin farklı görüşler olduğunu belirtti. Sonuç olarak, barışçıl bir çözüme giden yolu kolaylaştırmada diplomasinin öneminin altını çizdi.</w:t>
      </w:r>
    </w:p>
    <w:p w14:paraId="68DCAC62" w14:textId="215E192E" w:rsidR="007F6570" w:rsidRPr="00CE29CF" w:rsidRDefault="00593B6E" w:rsidP="008D0E8A">
      <w:pPr>
        <w:spacing w:line="276" w:lineRule="auto"/>
        <w:jc w:val="both"/>
        <w:rPr>
          <w:rFonts w:ascii="Times New Roman" w:hAnsi="Times New Roman" w:cs="Times New Roman"/>
          <w:b/>
          <w:bCs/>
          <w:lang w:val="tr-TR"/>
        </w:rPr>
      </w:pPr>
      <w:r w:rsidRPr="00CE29CF">
        <w:rPr>
          <w:rFonts w:ascii="Times New Roman" w:hAnsi="Times New Roman" w:cs="Times New Roman"/>
          <w:b/>
          <w:bCs/>
          <w:lang w:val="tr-TR"/>
        </w:rPr>
        <w:t>Arş. Gör. Ege Furkan Toker</w:t>
      </w:r>
    </w:p>
    <w:p w14:paraId="65D222A4" w14:textId="51B17305" w:rsidR="006D3D05" w:rsidRPr="00CE29CF" w:rsidRDefault="00593B6E" w:rsidP="008D0E8A">
      <w:pPr>
        <w:pStyle w:val="ListeParagraf"/>
        <w:numPr>
          <w:ilvl w:val="0"/>
          <w:numId w:val="11"/>
        </w:num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Toker, </w:t>
      </w:r>
      <w:proofErr w:type="gramStart"/>
      <w:r w:rsidRPr="00CE29CF">
        <w:rPr>
          <w:rFonts w:ascii="Times New Roman" w:hAnsi="Times New Roman" w:cs="Times New Roman"/>
          <w:lang w:val="tr-TR"/>
        </w:rPr>
        <w:t>Suriye'deki mevcut</w:t>
      </w:r>
      <w:proofErr w:type="gramEnd"/>
      <w:r w:rsidRPr="00CE29CF">
        <w:rPr>
          <w:rFonts w:ascii="Times New Roman" w:hAnsi="Times New Roman" w:cs="Times New Roman"/>
          <w:lang w:val="tr-TR"/>
        </w:rPr>
        <w:t xml:space="preserve"> durumu üç bölümde açıkladı: Suriye'nin geleceğinin siyasi ve ekonomik olarak inşa edilmesi, olası bir güç boşluğu ve son olarak başka ülkelerde sığınma ve güvenlik arayan Suriyelilerin geri dönüşü.</w:t>
      </w:r>
    </w:p>
    <w:p w14:paraId="5F2BC13D" w14:textId="3F12D176" w:rsidR="008D0E8A" w:rsidRPr="00CE29CF" w:rsidRDefault="00593B6E" w:rsidP="008D0E8A">
      <w:pPr>
        <w:spacing w:line="276" w:lineRule="auto"/>
        <w:jc w:val="both"/>
        <w:rPr>
          <w:rFonts w:ascii="Times New Roman" w:hAnsi="Times New Roman" w:cs="Times New Roman"/>
          <w:lang w:val="tr-TR"/>
        </w:rPr>
      </w:pPr>
      <w:r w:rsidRPr="00CE29CF">
        <w:rPr>
          <w:rFonts w:ascii="Times New Roman" w:hAnsi="Times New Roman" w:cs="Times New Roman"/>
          <w:lang w:val="tr-TR"/>
        </w:rPr>
        <w:t>Sonuç olarak, etkinlik, katılımcıların uygun şekilde sorular sorduğu ve yanıtladığı bir Soru-Cevap oturumu ile sona erdi. Etkinlik, son gelişmelere ve bu gelişmelerin bölge ve Türkiye için etkilerine ışık tutma</w:t>
      </w:r>
      <w:r w:rsidR="00CE29CF">
        <w:rPr>
          <w:rFonts w:ascii="Times New Roman" w:hAnsi="Times New Roman" w:cs="Times New Roman"/>
          <w:lang w:val="tr-TR"/>
        </w:rPr>
        <w:t xml:space="preserve"> amacına ulaşmıştır</w:t>
      </w:r>
      <w:r w:rsidRPr="00CE29CF">
        <w:rPr>
          <w:rFonts w:ascii="Times New Roman" w:hAnsi="Times New Roman" w:cs="Times New Roman"/>
          <w:lang w:val="tr-TR"/>
        </w:rPr>
        <w:t>.</w:t>
      </w:r>
    </w:p>
    <w:p w14:paraId="2D4A435E" w14:textId="77777777" w:rsidR="008D0E8A" w:rsidRPr="00CE29CF" w:rsidRDefault="00663655" w:rsidP="008D0E8A">
      <w:p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Çevrimiçi çalıştay, konu uzmanlarının Suriye Krizi ve Krizin Bölgesel Jeopolitik ve Türkiye Üzerindeki Etkileri hakkındaki görüşlerini paylaşmaları ve bölgesel dinamiklerdeki önemli gelişmeleri incelemeleri açısından faydalı olmuştur. </w:t>
      </w:r>
    </w:p>
    <w:p w14:paraId="150727AC" w14:textId="16DB800B" w:rsidR="008D0E8A" w:rsidRPr="00CE29CF" w:rsidRDefault="002269F9" w:rsidP="008D0E8A">
      <w:pPr>
        <w:spacing w:line="276" w:lineRule="auto"/>
        <w:jc w:val="both"/>
        <w:rPr>
          <w:rFonts w:ascii="Times New Roman" w:hAnsi="Times New Roman" w:cs="Times New Roman"/>
          <w:lang w:val="tr-TR"/>
        </w:rPr>
      </w:pPr>
      <w:r w:rsidRPr="00CE29CF">
        <w:rPr>
          <w:rFonts w:ascii="Times New Roman" w:hAnsi="Times New Roman" w:cs="Times New Roman"/>
          <w:lang w:val="tr-TR"/>
        </w:rPr>
        <w:t xml:space="preserve">Jeostratejik önemi göz önüne alındığında, Suriye'nin egemenliği </w:t>
      </w:r>
      <w:proofErr w:type="gramStart"/>
      <w:r w:rsidRPr="00CE29CF">
        <w:rPr>
          <w:rFonts w:ascii="Times New Roman" w:hAnsi="Times New Roman" w:cs="Times New Roman"/>
          <w:lang w:val="tr-TR"/>
        </w:rPr>
        <w:t>ile birlikte</w:t>
      </w:r>
      <w:proofErr w:type="gramEnd"/>
      <w:r w:rsidRPr="00CE29CF">
        <w:rPr>
          <w:rFonts w:ascii="Times New Roman" w:hAnsi="Times New Roman" w:cs="Times New Roman"/>
          <w:lang w:val="tr-TR"/>
        </w:rPr>
        <w:t xml:space="preserve"> toprak </w:t>
      </w:r>
      <w:r w:rsidR="00CE29CF" w:rsidRPr="00CE29CF">
        <w:rPr>
          <w:rFonts w:ascii="Times New Roman" w:hAnsi="Times New Roman" w:cs="Times New Roman"/>
          <w:lang w:val="tr-TR"/>
        </w:rPr>
        <w:t xml:space="preserve">bütünlüğüne </w:t>
      </w:r>
      <w:r w:rsidRPr="00CE29CF">
        <w:rPr>
          <w:rFonts w:ascii="Times New Roman" w:hAnsi="Times New Roman" w:cs="Times New Roman"/>
          <w:lang w:val="tr-TR"/>
        </w:rPr>
        <w:t xml:space="preserve">ve </w:t>
      </w:r>
      <w:r w:rsidR="00CE29CF" w:rsidRPr="00CE29CF">
        <w:rPr>
          <w:rFonts w:ascii="Times New Roman" w:hAnsi="Times New Roman" w:cs="Times New Roman"/>
          <w:lang w:val="tr-TR"/>
        </w:rPr>
        <w:t>birliği</w:t>
      </w:r>
      <w:r w:rsidR="00CE29CF">
        <w:rPr>
          <w:rFonts w:ascii="Times New Roman" w:hAnsi="Times New Roman" w:cs="Times New Roman"/>
          <w:lang w:val="tr-TR"/>
        </w:rPr>
        <w:t>ne</w:t>
      </w:r>
      <w:r w:rsidR="00CE29CF" w:rsidRPr="00CE29CF">
        <w:rPr>
          <w:rFonts w:ascii="Times New Roman" w:hAnsi="Times New Roman" w:cs="Times New Roman"/>
          <w:lang w:val="tr-TR"/>
        </w:rPr>
        <w:t xml:space="preserve"> </w:t>
      </w:r>
      <w:r w:rsidRPr="00CE29CF">
        <w:rPr>
          <w:rFonts w:ascii="Times New Roman" w:hAnsi="Times New Roman" w:cs="Times New Roman"/>
          <w:lang w:val="tr-TR"/>
        </w:rPr>
        <w:t xml:space="preserve">saygı gösterilmelidir. Küresel ve bölgesel güçler, kendi çıkarlarını öncelemek yerine, </w:t>
      </w:r>
      <w:r w:rsidR="00CE29CF">
        <w:rPr>
          <w:rFonts w:ascii="Times New Roman" w:hAnsi="Times New Roman" w:cs="Times New Roman"/>
          <w:lang w:val="tr-TR"/>
        </w:rPr>
        <w:t xml:space="preserve">Suriye’de </w:t>
      </w:r>
      <w:r w:rsidRPr="00CE29CF">
        <w:rPr>
          <w:rFonts w:ascii="Times New Roman" w:hAnsi="Times New Roman" w:cs="Times New Roman"/>
          <w:lang w:val="tr-TR"/>
        </w:rPr>
        <w:t xml:space="preserve">devlet kurma çabalarını </w:t>
      </w:r>
      <w:r w:rsidR="00CE29CF">
        <w:rPr>
          <w:rFonts w:ascii="Times New Roman" w:hAnsi="Times New Roman" w:cs="Times New Roman"/>
          <w:lang w:val="tr-TR"/>
        </w:rPr>
        <w:t>hızlandırmak</w:t>
      </w:r>
      <w:r w:rsidRPr="00CE29CF">
        <w:rPr>
          <w:rFonts w:ascii="Times New Roman" w:hAnsi="Times New Roman" w:cs="Times New Roman"/>
          <w:lang w:val="tr-TR"/>
        </w:rPr>
        <w:t xml:space="preserve"> için tüm kaynaklarını seferber etmelidir. </w:t>
      </w:r>
    </w:p>
    <w:p w14:paraId="10BE2C39" w14:textId="7DCBE801" w:rsidR="008D0E8A" w:rsidRPr="00CE29CF" w:rsidRDefault="002269F9" w:rsidP="008D0E8A">
      <w:pPr>
        <w:spacing w:line="276" w:lineRule="auto"/>
        <w:jc w:val="both"/>
        <w:rPr>
          <w:rFonts w:ascii="Times New Roman" w:hAnsi="Times New Roman" w:cs="Times New Roman"/>
          <w:lang w:val="tr-TR"/>
        </w:rPr>
      </w:pPr>
      <w:r w:rsidRPr="00CE29CF">
        <w:rPr>
          <w:rFonts w:ascii="Times New Roman" w:hAnsi="Times New Roman" w:cs="Times New Roman"/>
          <w:lang w:val="tr-TR"/>
        </w:rPr>
        <w:t>Ortadoğu'da kalıcı barış ve istikrarın sağlanması için 1967 sınırlarına dayanan ve başkenti Doğu Kudüs olan, coğrafi sürekliliği olan egemen, bağımsız bir Filistin devletinin kurulması mutlak bir zorunluluktur. Suriye'de sürdürülebilir istikrarın sağlanması, bölgesel ve küresel barışa önemli katkılar sağlayacaktır.</w:t>
      </w:r>
    </w:p>
    <w:p w14:paraId="6AB351C8" w14:textId="3E8A8611" w:rsidR="008D0E8A" w:rsidRPr="00CE29CF" w:rsidRDefault="008D0E8A" w:rsidP="008D0E8A">
      <w:pPr>
        <w:spacing w:line="276" w:lineRule="auto"/>
        <w:jc w:val="both"/>
        <w:rPr>
          <w:rFonts w:ascii="Times New Roman" w:hAnsi="Times New Roman" w:cs="Times New Roman"/>
          <w:lang w:val="tr-TR"/>
        </w:rPr>
      </w:pPr>
    </w:p>
    <w:sectPr w:rsidR="008D0E8A" w:rsidRPr="00CE29CF" w:rsidSect="009931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1F30" w14:textId="77777777" w:rsidR="00684AEA" w:rsidRDefault="00684AEA" w:rsidP="00547336">
      <w:pPr>
        <w:spacing w:after="0" w:line="240" w:lineRule="auto"/>
      </w:pPr>
      <w:r>
        <w:separator/>
      </w:r>
    </w:p>
  </w:endnote>
  <w:endnote w:type="continuationSeparator" w:id="0">
    <w:p w14:paraId="09CBCB69" w14:textId="77777777" w:rsidR="00684AEA" w:rsidRDefault="00684AEA" w:rsidP="0054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77572550"/>
      <w:docPartObj>
        <w:docPartGallery w:val="Page Numbers (Bottom of Page)"/>
        <w:docPartUnique/>
      </w:docPartObj>
    </w:sdtPr>
    <w:sdtEndPr>
      <w:rPr>
        <w:noProof/>
      </w:rPr>
    </w:sdtEndPr>
    <w:sdtContent>
      <w:p w14:paraId="1602D1E5" w14:textId="6EE08F23" w:rsidR="00547336" w:rsidRPr="00547336" w:rsidRDefault="00547336">
        <w:pPr>
          <w:pStyle w:val="AltBilgi"/>
          <w:jc w:val="center"/>
          <w:rPr>
            <w:lang w:val="en-GB"/>
          </w:rPr>
        </w:pPr>
        <w:r w:rsidRPr="00547336">
          <w:fldChar w:fldCharType="begin"/>
        </w:r>
        <w:r w:rsidRPr="00547336">
          <w:instrText xml:space="preserve"> PAGE   \* MERGEFORMAT </w:instrText>
        </w:r>
        <w:r w:rsidRPr="00547336">
          <w:fldChar w:fldCharType="separate"/>
        </w:r>
        <w:r w:rsidRPr="00547336">
          <w:rPr>
            <w:noProof/>
          </w:rPr>
          <w:t>2</w:t>
        </w:r>
        <w:r w:rsidRPr="00547336">
          <w:rPr>
            <w:noProof/>
          </w:rPr>
          <w:fldChar w:fldCharType="end"/>
        </w:r>
      </w:p>
    </w:sdtContent>
  </w:sdt>
  <w:p w14:paraId="61B69831" w14:textId="77777777" w:rsidR="00547336" w:rsidRPr="00547336" w:rsidRDefault="00547336">
    <w:pPr>
      <w:pStyle w:val="AltBilgi"/>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F0E18" w14:textId="77777777" w:rsidR="00684AEA" w:rsidRDefault="00684AEA" w:rsidP="00547336">
      <w:pPr>
        <w:spacing w:after="0" w:line="240" w:lineRule="auto"/>
      </w:pPr>
      <w:r>
        <w:separator/>
      </w:r>
    </w:p>
  </w:footnote>
  <w:footnote w:type="continuationSeparator" w:id="0">
    <w:p w14:paraId="3C581152" w14:textId="77777777" w:rsidR="00684AEA" w:rsidRDefault="00684AEA" w:rsidP="0054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05CB"/>
    <w:multiLevelType w:val="hybridMultilevel"/>
    <w:tmpl w:val="EFB227C0"/>
    <w:lvl w:ilvl="0" w:tplc="3A88FFAC">
      <w:start w:val="1"/>
      <w:numFmt w:val="bullet"/>
      <w:lvlText w:val=""/>
      <w:lvlJc w:val="left"/>
      <w:pPr>
        <w:ind w:left="720" w:hanging="360"/>
      </w:pPr>
      <w:rPr>
        <w:rFonts w:ascii="Symbol" w:hAnsi="Symbol" w:hint="default"/>
      </w:rPr>
    </w:lvl>
    <w:lvl w:ilvl="1" w:tplc="044AE50C" w:tentative="1">
      <w:start w:val="1"/>
      <w:numFmt w:val="bullet"/>
      <w:lvlText w:val="o"/>
      <w:lvlJc w:val="left"/>
      <w:pPr>
        <w:ind w:left="1440" w:hanging="360"/>
      </w:pPr>
      <w:rPr>
        <w:rFonts w:ascii="Courier New" w:hAnsi="Courier New" w:cs="Courier New" w:hint="default"/>
      </w:rPr>
    </w:lvl>
    <w:lvl w:ilvl="2" w:tplc="7E0AEE18" w:tentative="1">
      <w:start w:val="1"/>
      <w:numFmt w:val="bullet"/>
      <w:lvlText w:val=""/>
      <w:lvlJc w:val="left"/>
      <w:pPr>
        <w:ind w:left="2160" w:hanging="360"/>
      </w:pPr>
      <w:rPr>
        <w:rFonts w:ascii="Wingdings" w:hAnsi="Wingdings" w:hint="default"/>
      </w:rPr>
    </w:lvl>
    <w:lvl w:ilvl="3" w:tplc="9D5A2F02" w:tentative="1">
      <w:start w:val="1"/>
      <w:numFmt w:val="bullet"/>
      <w:lvlText w:val=""/>
      <w:lvlJc w:val="left"/>
      <w:pPr>
        <w:ind w:left="2880" w:hanging="360"/>
      </w:pPr>
      <w:rPr>
        <w:rFonts w:ascii="Symbol" w:hAnsi="Symbol" w:hint="default"/>
      </w:rPr>
    </w:lvl>
    <w:lvl w:ilvl="4" w:tplc="C90C8A76" w:tentative="1">
      <w:start w:val="1"/>
      <w:numFmt w:val="bullet"/>
      <w:lvlText w:val="o"/>
      <w:lvlJc w:val="left"/>
      <w:pPr>
        <w:ind w:left="3600" w:hanging="360"/>
      </w:pPr>
      <w:rPr>
        <w:rFonts w:ascii="Courier New" w:hAnsi="Courier New" w:cs="Courier New" w:hint="default"/>
      </w:rPr>
    </w:lvl>
    <w:lvl w:ilvl="5" w:tplc="60622E2E" w:tentative="1">
      <w:start w:val="1"/>
      <w:numFmt w:val="bullet"/>
      <w:lvlText w:val=""/>
      <w:lvlJc w:val="left"/>
      <w:pPr>
        <w:ind w:left="4320" w:hanging="360"/>
      </w:pPr>
      <w:rPr>
        <w:rFonts w:ascii="Wingdings" w:hAnsi="Wingdings" w:hint="default"/>
      </w:rPr>
    </w:lvl>
    <w:lvl w:ilvl="6" w:tplc="26D2C4B4" w:tentative="1">
      <w:start w:val="1"/>
      <w:numFmt w:val="bullet"/>
      <w:lvlText w:val=""/>
      <w:lvlJc w:val="left"/>
      <w:pPr>
        <w:ind w:left="5040" w:hanging="360"/>
      </w:pPr>
      <w:rPr>
        <w:rFonts w:ascii="Symbol" w:hAnsi="Symbol" w:hint="default"/>
      </w:rPr>
    </w:lvl>
    <w:lvl w:ilvl="7" w:tplc="BA12F592" w:tentative="1">
      <w:start w:val="1"/>
      <w:numFmt w:val="bullet"/>
      <w:lvlText w:val="o"/>
      <w:lvlJc w:val="left"/>
      <w:pPr>
        <w:ind w:left="5760" w:hanging="360"/>
      </w:pPr>
      <w:rPr>
        <w:rFonts w:ascii="Courier New" w:hAnsi="Courier New" w:cs="Courier New" w:hint="default"/>
      </w:rPr>
    </w:lvl>
    <w:lvl w:ilvl="8" w:tplc="9DCC49A4" w:tentative="1">
      <w:start w:val="1"/>
      <w:numFmt w:val="bullet"/>
      <w:lvlText w:val=""/>
      <w:lvlJc w:val="left"/>
      <w:pPr>
        <w:ind w:left="6480" w:hanging="360"/>
      </w:pPr>
      <w:rPr>
        <w:rFonts w:ascii="Wingdings" w:hAnsi="Wingdings" w:hint="default"/>
      </w:rPr>
    </w:lvl>
  </w:abstractNum>
  <w:abstractNum w:abstractNumId="1" w15:restartNumberingAfterBreak="0">
    <w:nsid w:val="40954CE3"/>
    <w:multiLevelType w:val="hybridMultilevel"/>
    <w:tmpl w:val="EE0001CE"/>
    <w:lvl w:ilvl="0" w:tplc="ECE6EDEC">
      <w:start w:val="1"/>
      <w:numFmt w:val="bullet"/>
      <w:lvlText w:val=""/>
      <w:lvlJc w:val="left"/>
      <w:pPr>
        <w:ind w:left="720" w:hanging="360"/>
      </w:pPr>
      <w:rPr>
        <w:rFonts w:ascii="Symbol" w:hAnsi="Symbol" w:hint="default"/>
      </w:rPr>
    </w:lvl>
    <w:lvl w:ilvl="1" w:tplc="003C47F8" w:tentative="1">
      <w:start w:val="1"/>
      <w:numFmt w:val="bullet"/>
      <w:lvlText w:val="o"/>
      <w:lvlJc w:val="left"/>
      <w:pPr>
        <w:ind w:left="1440" w:hanging="360"/>
      </w:pPr>
      <w:rPr>
        <w:rFonts w:ascii="Courier New" w:hAnsi="Courier New" w:cs="Courier New" w:hint="default"/>
      </w:rPr>
    </w:lvl>
    <w:lvl w:ilvl="2" w:tplc="5DF4AD96" w:tentative="1">
      <w:start w:val="1"/>
      <w:numFmt w:val="bullet"/>
      <w:lvlText w:val=""/>
      <w:lvlJc w:val="left"/>
      <w:pPr>
        <w:ind w:left="2160" w:hanging="360"/>
      </w:pPr>
      <w:rPr>
        <w:rFonts w:ascii="Wingdings" w:hAnsi="Wingdings" w:hint="default"/>
      </w:rPr>
    </w:lvl>
    <w:lvl w:ilvl="3" w:tplc="C958E7DA" w:tentative="1">
      <w:start w:val="1"/>
      <w:numFmt w:val="bullet"/>
      <w:lvlText w:val=""/>
      <w:lvlJc w:val="left"/>
      <w:pPr>
        <w:ind w:left="2880" w:hanging="360"/>
      </w:pPr>
      <w:rPr>
        <w:rFonts w:ascii="Symbol" w:hAnsi="Symbol" w:hint="default"/>
      </w:rPr>
    </w:lvl>
    <w:lvl w:ilvl="4" w:tplc="1D8AA204" w:tentative="1">
      <w:start w:val="1"/>
      <w:numFmt w:val="bullet"/>
      <w:lvlText w:val="o"/>
      <w:lvlJc w:val="left"/>
      <w:pPr>
        <w:ind w:left="3600" w:hanging="360"/>
      </w:pPr>
      <w:rPr>
        <w:rFonts w:ascii="Courier New" w:hAnsi="Courier New" w:cs="Courier New" w:hint="default"/>
      </w:rPr>
    </w:lvl>
    <w:lvl w:ilvl="5" w:tplc="F092A280" w:tentative="1">
      <w:start w:val="1"/>
      <w:numFmt w:val="bullet"/>
      <w:lvlText w:val=""/>
      <w:lvlJc w:val="left"/>
      <w:pPr>
        <w:ind w:left="4320" w:hanging="360"/>
      </w:pPr>
      <w:rPr>
        <w:rFonts w:ascii="Wingdings" w:hAnsi="Wingdings" w:hint="default"/>
      </w:rPr>
    </w:lvl>
    <w:lvl w:ilvl="6" w:tplc="82823B98" w:tentative="1">
      <w:start w:val="1"/>
      <w:numFmt w:val="bullet"/>
      <w:lvlText w:val=""/>
      <w:lvlJc w:val="left"/>
      <w:pPr>
        <w:ind w:left="5040" w:hanging="360"/>
      </w:pPr>
      <w:rPr>
        <w:rFonts w:ascii="Symbol" w:hAnsi="Symbol" w:hint="default"/>
      </w:rPr>
    </w:lvl>
    <w:lvl w:ilvl="7" w:tplc="A278769E" w:tentative="1">
      <w:start w:val="1"/>
      <w:numFmt w:val="bullet"/>
      <w:lvlText w:val="o"/>
      <w:lvlJc w:val="left"/>
      <w:pPr>
        <w:ind w:left="5760" w:hanging="360"/>
      </w:pPr>
      <w:rPr>
        <w:rFonts w:ascii="Courier New" w:hAnsi="Courier New" w:cs="Courier New" w:hint="default"/>
      </w:rPr>
    </w:lvl>
    <w:lvl w:ilvl="8" w:tplc="27D6BCC8" w:tentative="1">
      <w:start w:val="1"/>
      <w:numFmt w:val="bullet"/>
      <w:lvlText w:val=""/>
      <w:lvlJc w:val="left"/>
      <w:pPr>
        <w:ind w:left="6480" w:hanging="360"/>
      </w:pPr>
      <w:rPr>
        <w:rFonts w:ascii="Wingdings" w:hAnsi="Wingdings" w:hint="default"/>
      </w:rPr>
    </w:lvl>
  </w:abstractNum>
  <w:abstractNum w:abstractNumId="2" w15:restartNumberingAfterBreak="0">
    <w:nsid w:val="4C245673"/>
    <w:multiLevelType w:val="hybridMultilevel"/>
    <w:tmpl w:val="8E84CC5A"/>
    <w:lvl w:ilvl="0" w:tplc="C29671C2">
      <w:start w:val="1"/>
      <w:numFmt w:val="bullet"/>
      <w:lvlText w:val=""/>
      <w:lvlJc w:val="left"/>
      <w:pPr>
        <w:ind w:left="720" w:hanging="360"/>
      </w:pPr>
      <w:rPr>
        <w:rFonts w:ascii="Symbol" w:hAnsi="Symbol" w:hint="default"/>
      </w:rPr>
    </w:lvl>
    <w:lvl w:ilvl="1" w:tplc="BEE4E5B0" w:tentative="1">
      <w:start w:val="1"/>
      <w:numFmt w:val="bullet"/>
      <w:lvlText w:val="o"/>
      <w:lvlJc w:val="left"/>
      <w:pPr>
        <w:ind w:left="1440" w:hanging="360"/>
      </w:pPr>
      <w:rPr>
        <w:rFonts w:ascii="Courier New" w:hAnsi="Courier New" w:cs="Courier New" w:hint="default"/>
      </w:rPr>
    </w:lvl>
    <w:lvl w:ilvl="2" w:tplc="37C4E114" w:tentative="1">
      <w:start w:val="1"/>
      <w:numFmt w:val="bullet"/>
      <w:lvlText w:val=""/>
      <w:lvlJc w:val="left"/>
      <w:pPr>
        <w:ind w:left="2160" w:hanging="360"/>
      </w:pPr>
      <w:rPr>
        <w:rFonts w:ascii="Wingdings" w:hAnsi="Wingdings" w:hint="default"/>
      </w:rPr>
    </w:lvl>
    <w:lvl w:ilvl="3" w:tplc="54E44B08" w:tentative="1">
      <w:start w:val="1"/>
      <w:numFmt w:val="bullet"/>
      <w:lvlText w:val=""/>
      <w:lvlJc w:val="left"/>
      <w:pPr>
        <w:ind w:left="2880" w:hanging="360"/>
      </w:pPr>
      <w:rPr>
        <w:rFonts w:ascii="Symbol" w:hAnsi="Symbol" w:hint="default"/>
      </w:rPr>
    </w:lvl>
    <w:lvl w:ilvl="4" w:tplc="C7D01558" w:tentative="1">
      <w:start w:val="1"/>
      <w:numFmt w:val="bullet"/>
      <w:lvlText w:val="o"/>
      <w:lvlJc w:val="left"/>
      <w:pPr>
        <w:ind w:left="3600" w:hanging="360"/>
      </w:pPr>
      <w:rPr>
        <w:rFonts w:ascii="Courier New" w:hAnsi="Courier New" w:cs="Courier New" w:hint="default"/>
      </w:rPr>
    </w:lvl>
    <w:lvl w:ilvl="5" w:tplc="48BE1286" w:tentative="1">
      <w:start w:val="1"/>
      <w:numFmt w:val="bullet"/>
      <w:lvlText w:val=""/>
      <w:lvlJc w:val="left"/>
      <w:pPr>
        <w:ind w:left="4320" w:hanging="360"/>
      </w:pPr>
      <w:rPr>
        <w:rFonts w:ascii="Wingdings" w:hAnsi="Wingdings" w:hint="default"/>
      </w:rPr>
    </w:lvl>
    <w:lvl w:ilvl="6" w:tplc="F6269BCE" w:tentative="1">
      <w:start w:val="1"/>
      <w:numFmt w:val="bullet"/>
      <w:lvlText w:val=""/>
      <w:lvlJc w:val="left"/>
      <w:pPr>
        <w:ind w:left="5040" w:hanging="360"/>
      </w:pPr>
      <w:rPr>
        <w:rFonts w:ascii="Symbol" w:hAnsi="Symbol" w:hint="default"/>
      </w:rPr>
    </w:lvl>
    <w:lvl w:ilvl="7" w:tplc="DD1AC9BA" w:tentative="1">
      <w:start w:val="1"/>
      <w:numFmt w:val="bullet"/>
      <w:lvlText w:val="o"/>
      <w:lvlJc w:val="left"/>
      <w:pPr>
        <w:ind w:left="5760" w:hanging="360"/>
      </w:pPr>
      <w:rPr>
        <w:rFonts w:ascii="Courier New" w:hAnsi="Courier New" w:cs="Courier New" w:hint="default"/>
      </w:rPr>
    </w:lvl>
    <w:lvl w:ilvl="8" w:tplc="71009DA8" w:tentative="1">
      <w:start w:val="1"/>
      <w:numFmt w:val="bullet"/>
      <w:lvlText w:val=""/>
      <w:lvlJc w:val="left"/>
      <w:pPr>
        <w:ind w:left="6480" w:hanging="360"/>
      </w:pPr>
      <w:rPr>
        <w:rFonts w:ascii="Wingdings" w:hAnsi="Wingdings" w:hint="default"/>
      </w:rPr>
    </w:lvl>
  </w:abstractNum>
  <w:abstractNum w:abstractNumId="3" w15:restartNumberingAfterBreak="0">
    <w:nsid w:val="4DB978EF"/>
    <w:multiLevelType w:val="hybridMultilevel"/>
    <w:tmpl w:val="821E1F72"/>
    <w:lvl w:ilvl="0" w:tplc="11AC3864">
      <w:start w:val="1"/>
      <w:numFmt w:val="bullet"/>
      <w:lvlText w:val=""/>
      <w:lvlJc w:val="left"/>
      <w:pPr>
        <w:ind w:left="720" w:hanging="360"/>
      </w:pPr>
      <w:rPr>
        <w:rFonts w:ascii="Symbol" w:hAnsi="Symbol" w:hint="default"/>
      </w:rPr>
    </w:lvl>
    <w:lvl w:ilvl="1" w:tplc="D44E3C20" w:tentative="1">
      <w:start w:val="1"/>
      <w:numFmt w:val="bullet"/>
      <w:lvlText w:val="o"/>
      <w:lvlJc w:val="left"/>
      <w:pPr>
        <w:ind w:left="1440" w:hanging="360"/>
      </w:pPr>
      <w:rPr>
        <w:rFonts w:ascii="Courier New" w:hAnsi="Courier New" w:cs="Courier New" w:hint="default"/>
      </w:rPr>
    </w:lvl>
    <w:lvl w:ilvl="2" w:tplc="084CC7C4" w:tentative="1">
      <w:start w:val="1"/>
      <w:numFmt w:val="bullet"/>
      <w:lvlText w:val=""/>
      <w:lvlJc w:val="left"/>
      <w:pPr>
        <w:ind w:left="2160" w:hanging="360"/>
      </w:pPr>
      <w:rPr>
        <w:rFonts w:ascii="Wingdings" w:hAnsi="Wingdings" w:hint="default"/>
      </w:rPr>
    </w:lvl>
    <w:lvl w:ilvl="3" w:tplc="2D068960" w:tentative="1">
      <w:start w:val="1"/>
      <w:numFmt w:val="bullet"/>
      <w:lvlText w:val=""/>
      <w:lvlJc w:val="left"/>
      <w:pPr>
        <w:ind w:left="2880" w:hanging="360"/>
      </w:pPr>
      <w:rPr>
        <w:rFonts w:ascii="Symbol" w:hAnsi="Symbol" w:hint="default"/>
      </w:rPr>
    </w:lvl>
    <w:lvl w:ilvl="4" w:tplc="C85CFABC" w:tentative="1">
      <w:start w:val="1"/>
      <w:numFmt w:val="bullet"/>
      <w:lvlText w:val="o"/>
      <w:lvlJc w:val="left"/>
      <w:pPr>
        <w:ind w:left="3600" w:hanging="360"/>
      </w:pPr>
      <w:rPr>
        <w:rFonts w:ascii="Courier New" w:hAnsi="Courier New" w:cs="Courier New" w:hint="default"/>
      </w:rPr>
    </w:lvl>
    <w:lvl w:ilvl="5" w:tplc="89C259A4" w:tentative="1">
      <w:start w:val="1"/>
      <w:numFmt w:val="bullet"/>
      <w:lvlText w:val=""/>
      <w:lvlJc w:val="left"/>
      <w:pPr>
        <w:ind w:left="4320" w:hanging="360"/>
      </w:pPr>
      <w:rPr>
        <w:rFonts w:ascii="Wingdings" w:hAnsi="Wingdings" w:hint="default"/>
      </w:rPr>
    </w:lvl>
    <w:lvl w:ilvl="6" w:tplc="52A2791A" w:tentative="1">
      <w:start w:val="1"/>
      <w:numFmt w:val="bullet"/>
      <w:lvlText w:val=""/>
      <w:lvlJc w:val="left"/>
      <w:pPr>
        <w:ind w:left="5040" w:hanging="360"/>
      </w:pPr>
      <w:rPr>
        <w:rFonts w:ascii="Symbol" w:hAnsi="Symbol" w:hint="default"/>
      </w:rPr>
    </w:lvl>
    <w:lvl w:ilvl="7" w:tplc="49628AF2" w:tentative="1">
      <w:start w:val="1"/>
      <w:numFmt w:val="bullet"/>
      <w:lvlText w:val="o"/>
      <w:lvlJc w:val="left"/>
      <w:pPr>
        <w:ind w:left="5760" w:hanging="360"/>
      </w:pPr>
      <w:rPr>
        <w:rFonts w:ascii="Courier New" w:hAnsi="Courier New" w:cs="Courier New" w:hint="default"/>
      </w:rPr>
    </w:lvl>
    <w:lvl w:ilvl="8" w:tplc="F3F8168E" w:tentative="1">
      <w:start w:val="1"/>
      <w:numFmt w:val="bullet"/>
      <w:lvlText w:val=""/>
      <w:lvlJc w:val="left"/>
      <w:pPr>
        <w:ind w:left="6480" w:hanging="360"/>
      </w:pPr>
      <w:rPr>
        <w:rFonts w:ascii="Wingdings" w:hAnsi="Wingdings" w:hint="default"/>
      </w:rPr>
    </w:lvl>
  </w:abstractNum>
  <w:abstractNum w:abstractNumId="4" w15:restartNumberingAfterBreak="0">
    <w:nsid w:val="55AF6A60"/>
    <w:multiLevelType w:val="hybridMultilevel"/>
    <w:tmpl w:val="674C3070"/>
    <w:lvl w:ilvl="0" w:tplc="CF7EC6B6">
      <w:start w:val="1"/>
      <w:numFmt w:val="bullet"/>
      <w:lvlText w:val=""/>
      <w:lvlJc w:val="left"/>
      <w:pPr>
        <w:ind w:left="720" w:hanging="360"/>
      </w:pPr>
      <w:rPr>
        <w:rFonts w:ascii="Symbol" w:hAnsi="Symbol" w:hint="default"/>
      </w:rPr>
    </w:lvl>
    <w:lvl w:ilvl="1" w:tplc="C86EAFBA" w:tentative="1">
      <w:start w:val="1"/>
      <w:numFmt w:val="bullet"/>
      <w:lvlText w:val="o"/>
      <w:lvlJc w:val="left"/>
      <w:pPr>
        <w:ind w:left="1440" w:hanging="360"/>
      </w:pPr>
      <w:rPr>
        <w:rFonts w:ascii="Courier New" w:hAnsi="Courier New" w:cs="Courier New" w:hint="default"/>
      </w:rPr>
    </w:lvl>
    <w:lvl w:ilvl="2" w:tplc="14B4AE7A" w:tentative="1">
      <w:start w:val="1"/>
      <w:numFmt w:val="bullet"/>
      <w:lvlText w:val=""/>
      <w:lvlJc w:val="left"/>
      <w:pPr>
        <w:ind w:left="2160" w:hanging="360"/>
      </w:pPr>
      <w:rPr>
        <w:rFonts w:ascii="Wingdings" w:hAnsi="Wingdings" w:hint="default"/>
      </w:rPr>
    </w:lvl>
    <w:lvl w:ilvl="3" w:tplc="25662474" w:tentative="1">
      <w:start w:val="1"/>
      <w:numFmt w:val="bullet"/>
      <w:lvlText w:val=""/>
      <w:lvlJc w:val="left"/>
      <w:pPr>
        <w:ind w:left="2880" w:hanging="360"/>
      </w:pPr>
      <w:rPr>
        <w:rFonts w:ascii="Symbol" w:hAnsi="Symbol" w:hint="default"/>
      </w:rPr>
    </w:lvl>
    <w:lvl w:ilvl="4" w:tplc="EB00E2D6" w:tentative="1">
      <w:start w:val="1"/>
      <w:numFmt w:val="bullet"/>
      <w:lvlText w:val="o"/>
      <w:lvlJc w:val="left"/>
      <w:pPr>
        <w:ind w:left="3600" w:hanging="360"/>
      </w:pPr>
      <w:rPr>
        <w:rFonts w:ascii="Courier New" w:hAnsi="Courier New" w:cs="Courier New" w:hint="default"/>
      </w:rPr>
    </w:lvl>
    <w:lvl w:ilvl="5" w:tplc="E3C6C550" w:tentative="1">
      <w:start w:val="1"/>
      <w:numFmt w:val="bullet"/>
      <w:lvlText w:val=""/>
      <w:lvlJc w:val="left"/>
      <w:pPr>
        <w:ind w:left="4320" w:hanging="360"/>
      </w:pPr>
      <w:rPr>
        <w:rFonts w:ascii="Wingdings" w:hAnsi="Wingdings" w:hint="default"/>
      </w:rPr>
    </w:lvl>
    <w:lvl w:ilvl="6" w:tplc="42AE6786" w:tentative="1">
      <w:start w:val="1"/>
      <w:numFmt w:val="bullet"/>
      <w:lvlText w:val=""/>
      <w:lvlJc w:val="left"/>
      <w:pPr>
        <w:ind w:left="5040" w:hanging="360"/>
      </w:pPr>
      <w:rPr>
        <w:rFonts w:ascii="Symbol" w:hAnsi="Symbol" w:hint="default"/>
      </w:rPr>
    </w:lvl>
    <w:lvl w:ilvl="7" w:tplc="DE70318E" w:tentative="1">
      <w:start w:val="1"/>
      <w:numFmt w:val="bullet"/>
      <w:lvlText w:val="o"/>
      <w:lvlJc w:val="left"/>
      <w:pPr>
        <w:ind w:left="5760" w:hanging="360"/>
      </w:pPr>
      <w:rPr>
        <w:rFonts w:ascii="Courier New" w:hAnsi="Courier New" w:cs="Courier New" w:hint="default"/>
      </w:rPr>
    </w:lvl>
    <w:lvl w:ilvl="8" w:tplc="79FC5D22" w:tentative="1">
      <w:start w:val="1"/>
      <w:numFmt w:val="bullet"/>
      <w:lvlText w:val=""/>
      <w:lvlJc w:val="left"/>
      <w:pPr>
        <w:ind w:left="6480" w:hanging="360"/>
      </w:pPr>
      <w:rPr>
        <w:rFonts w:ascii="Wingdings" w:hAnsi="Wingdings" w:hint="default"/>
      </w:rPr>
    </w:lvl>
  </w:abstractNum>
  <w:abstractNum w:abstractNumId="5" w15:restartNumberingAfterBreak="0">
    <w:nsid w:val="5E2872D6"/>
    <w:multiLevelType w:val="hybridMultilevel"/>
    <w:tmpl w:val="BBF4FF7A"/>
    <w:lvl w:ilvl="0" w:tplc="862A7A74">
      <w:start w:val="1"/>
      <w:numFmt w:val="bullet"/>
      <w:lvlText w:val=""/>
      <w:lvlJc w:val="left"/>
      <w:pPr>
        <w:ind w:left="720" w:hanging="360"/>
      </w:pPr>
      <w:rPr>
        <w:rFonts w:ascii="Symbol" w:hAnsi="Symbol" w:hint="default"/>
      </w:rPr>
    </w:lvl>
    <w:lvl w:ilvl="1" w:tplc="28FCB626" w:tentative="1">
      <w:start w:val="1"/>
      <w:numFmt w:val="bullet"/>
      <w:lvlText w:val="o"/>
      <w:lvlJc w:val="left"/>
      <w:pPr>
        <w:ind w:left="1440" w:hanging="360"/>
      </w:pPr>
      <w:rPr>
        <w:rFonts w:ascii="Courier New" w:hAnsi="Courier New" w:cs="Courier New" w:hint="default"/>
      </w:rPr>
    </w:lvl>
    <w:lvl w:ilvl="2" w:tplc="6C94F55E" w:tentative="1">
      <w:start w:val="1"/>
      <w:numFmt w:val="bullet"/>
      <w:lvlText w:val=""/>
      <w:lvlJc w:val="left"/>
      <w:pPr>
        <w:ind w:left="2160" w:hanging="360"/>
      </w:pPr>
      <w:rPr>
        <w:rFonts w:ascii="Wingdings" w:hAnsi="Wingdings" w:hint="default"/>
      </w:rPr>
    </w:lvl>
    <w:lvl w:ilvl="3" w:tplc="D61A4BF8" w:tentative="1">
      <w:start w:val="1"/>
      <w:numFmt w:val="bullet"/>
      <w:lvlText w:val=""/>
      <w:lvlJc w:val="left"/>
      <w:pPr>
        <w:ind w:left="2880" w:hanging="360"/>
      </w:pPr>
      <w:rPr>
        <w:rFonts w:ascii="Symbol" w:hAnsi="Symbol" w:hint="default"/>
      </w:rPr>
    </w:lvl>
    <w:lvl w:ilvl="4" w:tplc="D15A1746" w:tentative="1">
      <w:start w:val="1"/>
      <w:numFmt w:val="bullet"/>
      <w:lvlText w:val="o"/>
      <w:lvlJc w:val="left"/>
      <w:pPr>
        <w:ind w:left="3600" w:hanging="360"/>
      </w:pPr>
      <w:rPr>
        <w:rFonts w:ascii="Courier New" w:hAnsi="Courier New" w:cs="Courier New" w:hint="default"/>
      </w:rPr>
    </w:lvl>
    <w:lvl w:ilvl="5" w:tplc="37960530" w:tentative="1">
      <w:start w:val="1"/>
      <w:numFmt w:val="bullet"/>
      <w:lvlText w:val=""/>
      <w:lvlJc w:val="left"/>
      <w:pPr>
        <w:ind w:left="4320" w:hanging="360"/>
      </w:pPr>
      <w:rPr>
        <w:rFonts w:ascii="Wingdings" w:hAnsi="Wingdings" w:hint="default"/>
      </w:rPr>
    </w:lvl>
    <w:lvl w:ilvl="6" w:tplc="717617CC" w:tentative="1">
      <w:start w:val="1"/>
      <w:numFmt w:val="bullet"/>
      <w:lvlText w:val=""/>
      <w:lvlJc w:val="left"/>
      <w:pPr>
        <w:ind w:left="5040" w:hanging="360"/>
      </w:pPr>
      <w:rPr>
        <w:rFonts w:ascii="Symbol" w:hAnsi="Symbol" w:hint="default"/>
      </w:rPr>
    </w:lvl>
    <w:lvl w:ilvl="7" w:tplc="2F7C1A28" w:tentative="1">
      <w:start w:val="1"/>
      <w:numFmt w:val="bullet"/>
      <w:lvlText w:val="o"/>
      <w:lvlJc w:val="left"/>
      <w:pPr>
        <w:ind w:left="5760" w:hanging="360"/>
      </w:pPr>
      <w:rPr>
        <w:rFonts w:ascii="Courier New" w:hAnsi="Courier New" w:cs="Courier New" w:hint="default"/>
      </w:rPr>
    </w:lvl>
    <w:lvl w:ilvl="8" w:tplc="FAF4265A" w:tentative="1">
      <w:start w:val="1"/>
      <w:numFmt w:val="bullet"/>
      <w:lvlText w:val=""/>
      <w:lvlJc w:val="left"/>
      <w:pPr>
        <w:ind w:left="6480" w:hanging="360"/>
      </w:pPr>
      <w:rPr>
        <w:rFonts w:ascii="Wingdings" w:hAnsi="Wingdings" w:hint="default"/>
      </w:rPr>
    </w:lvl>
  </w:abstractNum>
  <w:abstractNum w:abstractNumId="6" w15:restartNumberingAfterBreak="0">
    <w:nsid w:val="5EEF4556"/>
    <w:multiLevelType w:val="hybridMultilevel"/>
    <w:tmpl w:val="8D48A19E"/>
    <w:lvl w:ilvl="0" w:tplc="B99042B2">
      <w:start w:val="1"/>
      <w:numFmt w:val="bullet"/>
      <w:lvlText w:val=""/>
      <w:lvlJc w:val="left"/>
      <w:pPr>
        <w:ind w:left="720" w:hanging="360"/>
      </w:pPr>
      <w:rPr>
        <w:rFonts w:ascii="Symbol" w:hAnsi="Symbol" w:hint="default"/>
      </w:rPr>
    </w:lvl>
    <w:lvl w:ilvl="1" w:tplc="073C0C72" w:tentative="1">
      <w:start w:val="1"/>
      <w:numFmt w:val="bullet"/>
      <w:lvlText w:val="o"/>
      <w:lvlJc w:val="left"/>
      <w:pPr>
        <w:ind w:left="1440" w:hanging="360"/>
      </w:pPr>
      <w:rPr>
        <w:rFonts w:ascii="Courier New" w:hAnsi="Courier New" w:cs="Courier New" w:hint="default"/>
      </w:rPr>
    </w:lvl>
    <w:lvl w:ilvl="2" w:tplc="AFC83A62" w:tentative="1">
      <w:start w:val="1"/>
      <w:numFmt w:val="bullet"/>
      <w:lvlText w:val=""/>
      <w:lvlJc w:val="left"/>
      <w:pPr>
        <w:ind w:left="2160" w:hanging="360"/>
      </w:pPr>
      <w:rPr>
        <w:rFonts w:ascii="Wingdings" w:hAnsi="Wingdings" w:hint="default"/>
      </w:rPr>
    </w:lvl>
    <w:lvl w:ilvl="3" w:tplc="0E6E09F4" w:tentative="1">
      <w:start w:val="1"/>
      <w:numFmt w:val="bullet"/>
      <w:lvlText w:val=""/>
      <w:lvlJc w:val="left"/>
      <w:pPr>
        <w:ind w:left="2880" w:hanging="360"/>
      </w:pPr>
      <w:rPr>
        <w:rFonts w:ascii="Symbol" w:hAnsi="Symbol" w:hint="default"/>
      </w:rPr>
    </w:lvl>
    <w:lvl w:ilvl="4" w:tplc="2F0C4742" w:tentative="1">
      <w:start w:val="1"/>
      <w:numFmt w:val="bullet"/>
      <w:lvlText w:val="o"/>
      <w:lvlJc w:val="left"/>
      <w:pPr>
        <w:ind w:left="3600" w:hanging="360"/>
      </w:pPr>
      <w:rPr>
        <w:rFonts w:ascii="Courier New" w:hAnsi="Courier New" w:cs="Courier New" w:hint="default"/>
      </w:rPr>
    </w:lvl>
    <w:lvl w:ilvl="5" w:tplc="1C4CEC2E" w:tentative="1">
      <w:start w:val="1"/>
      <w:numFmt w:val="bullet"/>
      <w:lvlText w:val=""/>
      <w:lvlJc w:val="left"/>
      <w:pPr>
        <w:ind w:left="4320" w:hanging="360"/>
      </w:pPr>
      <w:rPr>
        <w:rFonts w:ascii="Wingdings" w:hAnsi="Wingdings" w:hint="default"/>
      </w:rPr>
    </w:lvl>
    <w:lvl w:ilvl="6" w:tplc="2FFEB3F4" w:tentative="1">
      <w:start w:val="1"/>
      <w:numFmt w:val="bullet"/>
      <w:lvlText w:val=""/>
      <w:lvlJc w:val="left"/>
      <w:pPr>
        <w:ind w:left="5040" w:hanging="360"/>
      </w:pPr>
      <w:rPr>
        <w:rFonts w:ascii="Symbol" w:hAnsi="Symbol" w:hint="default"/>
      </w:rPr>
    </w:lvl>
    <w:lvl w:ilvl="7" w:tplc="0E1A7C5E" w:tentative="1">
      <w:start w:val="1"/>
      <w:numFmt w:val="bullet"/>
      <w:lvlText w:val="o"/>
      <w:lvlJc w:val="left"/>
      <w:pPr>
        <w:ind w:left="5760" w:hanging="360"/>
      </w:pPr>
      <w:rPr>
        <w:rFonts w:ascii="Courier New" w:hAnsi="Courier New" w:cs="Courier New" w:hint="default"/>
      </w:rPr>
    </w:lvl>
    <w:lvl w:ilvl="8" w:tplc="9606EFE4" w:tentative="1">
      <w:start w:val="1"/>
      <w:numFmt w:val="bullet"/>
      <w:lvlText w:val=""/>
      <w:lvlJc w:val="left"/>
      <w:pPr>
        <w:ind w:left="6480" w:hanging="360"/>
      </w:pPr>
      <w:rPr>
        <w:rFonts w:ascii="Wingdings" w:hAnsi="Wingdings" w:hint="default"/>
      </w:rPr>
    </w:lvl>
  </w:abstractNum>
  <w:abstractNum w:abstractNumId="7" w15:restartNumberingAfterBreak="0">
    <w:nsid w:val="6AD52A32"/>
    <w:multiLevelType w:val="hybridMultilevel"/>
    <w:tmpl w:val="03E26DBC"/>
    <w:lvl w:ilvl="0" w:tplc="72C66F4A">
      <w:start w:val="1"/>
      <w:numFmt w:val="bullet"/>
      <w:lvlText w:val=""/>
      <w:lvlJc w:val="left"/>
      <w:pPr>
        <w:ind w:left="720" w:hanging="360"/>
      </w:pPr>
      <w:rPr>
        <w:rFonts w:ascii="Symbol" w:hAnsi="Symbol" w:hint="default"/>
      </w:rPr>
    </w:lvl>
    <w:lvl w:ilvl="1" w:tplc="F66AFCFC" w:tentative="1">
      <w:start w:val="1"/>
      <w:numFmt w:val="bullet"/>
      <w:lvlText w:val="o"/>
      <w:lvlJc w:val="left"/>
      <w:pPr>
        <w:ind w:left="1440" w:hanging="360"/>
      </w:pPr>
      <w:rPr>
        <w:rFonts w:ascii="Courier New" w:hAnsi="Courier New" w:cs="Courier New" w:hint="default"/>
      </w:rPr>
    </w:lvl>
    <w:lvl w:ilvl="2" w:tplc="D492656C" w:tentative="1">
      <w:start w:val="1"/>
      <w:numFmt w:val="bullet"/>
      <w:lvlText w:val=""/>
      <w:lvlJc w:val="left"/>
      <w:pPr>
        <w:ind w:left="2160" w:hanging="360"/>
      </w:pPr>
      <w:rPr>
        <w:rFonts w:ascii="Wingdings" w:hAnsi="Wingdings" w:hint="default"/>
      </w:rPr>
    </w:lvl>
    <w:lvl w:ilvl="3" w:tplc="4B126DB0" w:tentative="1">
      <w:start w:val="1"/>
      <w:numFmt w:val="bullet"/>
      <w:lvlText w:val=""/>
      <w:lvlJc w:val="left"/>
      <w:pPr>
        <w:ind w:left="2880" w:hanging="360"/>
      </w:pPr>
      <w:rPr>
        <w:rFonts w:ascii="Symbol" w:hAnsi="Symbol" w:hint="default"/>
      </w:rPr>
    </w:lvl>
    <w:lvl w:ilvl="4" w:tplc="5114CE54" w:tentative="1">
      <w:start w:val="1"/>
      <w:numFmt w:val="bullet"/>
      <w:lvlText w:val="o"/>
      <w:lvlJc w:val="left"/>
      <w:pPr>
        <w:ind w:left="3600" w:hanging="360"/>
      </w:pPr>
      <w:rPr>
        <w:rFonts w:ascii="Courier New" w:hAnsi="Courier New" w:cs="Courier New" w:hint="default"/>
      </w:rPr>
    </w:lvl>
    <w:lvl w:ilvl="5" w:tplc="F606DED8" w:tentative="1">
      <w:start w:val="1"/>
      <w:numFmt w:val="bullet"/>
      <w:lvlText w:val=""/>
      <w:lvlJc w:val="left"/>
      <w:pPr>
        <w:ind w:left="4320" w:hanging="360"/>
      </w:pPr>
      <w:rPr>
        <w:rFonts w:ascii="Wingdings" w:hAnsi="Wingdings" w:hint="default"/>
      </w:rPr>
    </w:lvl>
    <w:lvl w:ilvl="6" w:tplc="874041F2" w:tentative="1">
      <w:start w:val="1"/>
      <w:numFmt w:val="bullet"/>
      <w:lvlText w:val=""/>
      <w:lvlJc w:val="left"/>
      <w:pPr>
        <w:ind w:left="5040" w:hanging="360"/>
      </w:pPr>
      <w:rPr>
        <w:rFonts w:ascii="Symbol" w:hAnsi="Symbol" w:hint="default"/>
      </w:rPr>
    </w:lvl>
    <w:lvl w:ilvl="7" w:tplc="4490A77E" w:tentative="1">
      <w:start w:val="1"/>
      <w:numFmt w:val="bullet"/>
      <w:lvlText w:val="o"/>
      <w:lvlJc w:val="left"/>
      <w:pPr>
        <w:ind w:left="5760" w:hanging="360"/>
      </w:pPr>
      <w:rPr>
        <w:rFonts w:ascii="Courier New" w:hAnsi="Courier New" w:cs="Courier New" w:hint="default"/>
      </w:rPr>
    </w:lvl>
    <w:lvl w:ilvl="8" w:tplc="239EB96E" w:tentative="1">
      <w:start w:val="1"/>
      <w:numFmt w:val="bullet"/>
      <w:lvlText w:val=""/>
      <w:lvlJc w:val="left"/>
      <w:pPr>
        <w:ind w:left="6480" w:hanging="360"/>
      </w:pPr>
      <w:rPr>
        <w:rFonts w:ascii="Wingdings" w:hAnsi="Wingdings" w:hint="default"/>
      </w:rPr>
    </w:lvl>
  </w:abstractNum>
  <w:abstractNum w:abstractNumId="8" w15:restartNumberingAfterBreak="0">
    <w:nsid w:val="743859B5"/>
    <w:multiLevelType w:val="hybridMultilevel"/>
    <w:tmpl w:val="96A829B8"/>
    <w:lvl w:ilvl="0" w:tplc="671061E6">
      <w:start w:val="1"/>
      <w:numFmt w:val="bullet"/>
      <w:lvlText w:val=""/>
      <w:lvlJc w:val="left"/>
      <w:pPr>
        <w:ind w:left="720" w:hanging="360"/>
      </w:pPr>
      <w:rPr>
        <w:rFonts w:ascii="Symbol" w:hAnsi="Symbol" w:hint="default"/>
      </w:rPr>
    </w:lvl>
    <w:lvl w:ilvl="1" w:tplc="38546B82" w:tentative="1">
      <w:start w:val="1"/>
      <w:numFmt w:val="bullet"/>
      <w:lvlText w:val="o"/>
      <w:lvlJc w:val="left"/>
      <w:pPr>
        <w:ind w:left="1440" w:hanging="360"/>
      </w:pPr>
      <w:rPr>
        <w:rFonts w:ascii="Courier New" w:hAnsi="Courier New" w:cs="Courier New" w:hint="default"/>
      </w:rPr>
    </w:lvl>
    <w:lvl w:ilvl="2" w:tplc="CD84DB26" w:tentative="1">
      <w:start w:val="1"/>
      <w:numFmt w:val="bullet"/>
      <w:lvlText w:val=""/>
      <w:lvlJc w:val="left"/>
      <w:pPr>
        <w:ind w:left="2160" w:hanging="360"/>
      </w:pPr>
      <w:rPr>
        <w:rFonts w:ascii="Wingdings" w:hAnsi="Wingdings" w:hint="default"/>
      </w:rPr>
    </w:lvl>
    <w:lvl w:ilvl="3" w:tplc="FC72569E" w:tentative="1">
      <w:start w:val="1"/>
      <w:numFmt w:val="bullet"/>
      <w:lvlText w:val=""/>
      <w:lvlJc w:val="left"/>
      <w:pPr>
        <w:ind w:left="2880" w:hanging="360"/>
      </w:pPr>
      <w:rPr>
        <w:rFonts w:ascii="Symbol" w:hAnsi="Symbol" w:hint="default"/>
      </w:rPr>
    </w:lvl>
    <w:lvl w:ilvl="4" w:tplc="435A3A6C" w:tentative="1">
      <w:start w:val="1"/>
      <w:numFmt w:val="bullet"/>
      <w:lvlText w:val="o"/>
      <w:lvlJc w:val="left"/>
      <w:pPr>
        <w:ind w:left="3600" w:hanging="360"/>
      </w:pPr>
      <w:rPr>
        <w:rFonts w:ascii="Courier New" w:hAnsi="Courier New" w:cs="Courier New" w:hint="default"/>
      </w:rPr>
    </w:lvl>
    <w:lvl w:ilvl="5" w:tplc="8CEA558E" w:tentative="1">
      <w:start w:val="1"/>
      <w:numFmt w:val="bullet"/>
      <w:lvlText w:val=""/>
      <w:lvlJc w:val="left"/>
      <w:pPr>
        <w:ind w:left="4320" w:hanging="360"/>
      </w:pPr>
      <w:rPr>
        <w:rFonts w:ascii="Wingdings" w:hAnsi="Wingdings" w:hint="default"/>
      </w:rPr>
    </w:lvl>
    <w:lvl w:ilvl="6" w:tplc="8744B0F4" w:tentative="1">
      <w:start w:val="1"/>
      <w:numFmt w:val="bullet"/>
      <w:lvlText w:val=""/>
      <w:lvlJc w:val="left"/>
      <w:pPr>
        <w:ind w:left="5040" w:hanging="360"/>
      </w:pPr>
      <w:rPr>
        <w:rFonts w:ascii="Symbol" w:hAnsi="Symbol" w:hint="default"/>
      </w:rPr>
    </w:lvl>
    <w:lvl w:ilvl="7" w:tplc="200A8784" w:tentative="1">
      <w:start w:val="1"/>
      <w:numFmt w:val="bullet"/>
      <w:lvlText w:val="o"/>
      <w:lvlJc w:val="left"/>
      <w:pPr>
        <w:ind w:left="5760" w:hanging="360"/>
      </w:pPr>
      <w:rPr>
        <w:rFonts w:ascii="Courier New" w:hAnsi="Courier New" w:cs="Courier New" w:hint="default"/>
      </w:rPr>
    </w:lvl>
    <w:lvl w:ilvl="8" w:tplc="6B1A3352" w:tentative="1">
      <w:start w:val="1"/>
      <w:numFmt w:val="bullet"/>
      <w:lvlText w:val=""/>
      <w:lvlJc w:val="left"/>
      <w:pPr>
        <w:ind w:left="6480" w:hanging="360"/>
      </w:pPr>
      <w:rPr>
        <w:rFonts w:ascii="Wingdings" w:hAnsi="Wingdings" w:hint="default"/>
      </w:rPr>
    </w:lvl>
  </w:abstractNum>
  <w:abstractNum w:abstractNumId="9" w15:restartNumberingAfterBreak="0">
    <w:nsid w:val="748726A5"/>
    <w:multiLevelType w:val="hybridMultilevel"/>
    <w:tmpl w:val="67FEFDD6"/>
    <w:lvl w:ilvl="0" w:tplc="BFE8C78E">
      <w:start w:val="1"/>
      <w:numFmt w:val="bullet"/>
      <w:lvlText w:val=""/>
      <w:lvlJc w:val="left"/>
      <w:pPr>
        <w:ind w:left="1080" w:hanging="360"/>
      </w:pPr>
      <w:rPr>
        <w:rFonts w:ascii="Symbol" w:hAnsi="Symbol" w:hint="default"/>
      </w:rPr>
    </w:lvl>
    <w:lvl w:ilvl="1" w:tplc="128ABECA" w:tentative="1">
      <w:start w:val="1"/>
      <w:numFmt w:val="bullet"/>
      <w:lvlText w:val="o"/>
      <w:lvlJc w:val="left"/>
      <w:pPr>
        <w:ind w:left="1800" w:hanging="360"/>
      </w:pPr>
      <w:rPr>
        <w:rFonts w:ascii="Courier New" w:hAnsi="Courier New" w:cs="Courier New" w:hint="default"/>
      </w:rPr>
    </w:lvl>
    <w:lvl w:ilvl="2" w:tplc="F2042A38" w:tentative="1">
      <w:start w:val="1"/>
      <w:numFmt w:val="bullet"/>
      <w:lvlText w:val=""/>
      <w:lvlJc w:val="left"/>
      <w:pPr>
        <w:ind w:left="2520" w:hanging="360"/>
      </w:pPr>
      <w:rPr>
        <w:rFonts w:ascii="Wingdings" w:hAnsi="Wingdings" w:hint="default"/>
      </w:rPr>
    </w:lvl>
    <w:lvl w:ilvl="3" w:tplc="3034BFA2" w:tentative="1">
      <w:start w:val="1"/>
      <w:numFmt w:val="bullet"/>
      <w:lvlText w:val=""/>
      <w:lvlJc w:val="left"/>
      <w:pPr>
        <w:ind w:left="3240" w:hanging="360"/>
      </w:pPr>
      <w:rPr>
        <w:rFonts w:ascii="Symbol" w:hAnsi="Symbol" w:hint="default"/>
      </w:rPr>
    </w:lvl>
    <w:lvl w:ilvl="4" w:tplc="4F085EC4" w:tentative="1">
      <w:start w:val="1"/>
      <w:numFmt w:val="bullet"/>
      <w:lvlText w:val="o"/>
      <w:lvlJc w:val="left"/>
      <w:pPr>
        <w:ind w:left="3960" w:hanging="360"/>
      </w:pPr>
      <w:rPr>
        <w:rFonts w:ascii="Courier New" w:hAnsi="Courier New" w:cs="Courier New" w:hint="default"/>
      </w:rPr>
    </w:lvl>
    <w:lvl w:ilvl="5" w:tplc="EDE870F0" w:tentative="1">
      <w:start w:val="1"/>
      <w:numFmt w:val="bullet"/>
      <w:lvlText w:val=""/>
      <w:lvlJc w:val="left"/>
      <w:pPr>
        <w:ind w:left="4680" w:hanging="360"/>
      </w:pPr>
      <w:rPr>
        <w:rFonts w:ascii="Wingdings" w:hAnsi="Wingdings" w:hint="default"/>
      </w:rPr>
    </w:lvl>
    <w:lvl w:ilvl="6" w:tplc="15CC9CDC" w:tentative="1">
      <w:start w:val="1"/>
      <w:numFmt w:val="bullet"/>
      <w:lvlText w:val=""/>
      <w:lvlJc w:val="left"/>
      <w:pPr>
        <w:ind w:left="5400" w:hanging="360"/>
      </w:pPr>
      <w:rPr>
        <w:rFonts w:ascii="Symbol" w:hAnsi="Symbol" w:hint="default"/>
      </w:rPr>
    </w:lvl>
    <w:lvl w:ilvl="7" w:tplc="3FD062D0" w:tentative="1">
      <w:start w:val="1"/>
      <w:numFmt w:val="bullet"/>
      <w:lvlText w:val="o"/>
      <w:lvlJc w:val="left"/>
      <w:pPr>
        <w:ind w:left="6120" w:hanging="360"/>
      </w:pPr>
      <w:rPr>
        <w:rFonts w:ascii="Courier New" w:hAnsi="Courier New" w:cs="Courier New" w:hint="default"/>
      </w:rPr>
    </w:lvl>
    <w:lvl w:ilvl="8" w:tplc="30B89358" w:tentative="1">
      <w:start w:val="1"/>
      <w:numFmt w:val="bullet"/>
      <w:lvlText w:val=""/>
      <w:lvlJc w:val="left"/>
      <w:pPr>
        <w:ind w:left="6840" w:hanging="360"/>
      </w:pPr>
      <w:rPr>
        <w:rFonts w:ascii="Wingdings" w:hAnsi="Wingdings" w:hint="default"/>
      </w:rPr>
    </w:lvl>
  </w:abstractNum>
  <w:abstractNum w:abstractNumId="10" w15:restartNumberingAfterBreak="0">
    <w:nsid w:val="7A8D3528"/>
    <w:multiLevelType w:val="hybridMultilevel"/>
    <w:tmpl w:val="0A6633EC"/>
    <w:lvl w:ilvl="0" w:tplc="267001BE">
      <w:start w:val="1"/>
      <w:numFmt w:val="bullet"/>
      <w:lvlText w:val=""/>
      <w:lvlJc w:val="left"/>
      <w:pPr>
        <w:ind w:left="720" w:hanging="360"/>
      </w:pPr>
      <w:rPr>
        <w:rFonts w:ascii="Symbol" w:hAnsi="Symbol" w:hint="default"/>
      </w:rPr>
    </w:lvl>
    <w:lvl w:ilvl="1" w:tplc="44F27414" w:tentative="1">
      <w:start w:val="1"/>
      <w:numFmt w:val="bullet"/>
      <w:lvlText w:val="o"/>
      <w:lvlJc w:val="left"/>
      <w:pPr>
        <w:ind w:left="1440" w:hanging="360"/>
      </w:pPr>
      <w:rPr>
        <w:rFonts w:ascii="Courier New" w:hAnsi="Courier New" w:cs="Courier New" w:hint="default"/>
      </w:rPr>
    </w:lvl>
    <w:lvl w:ilvl="2" w:tplc="C2ACF810" w:tentative="1">
      <w:start w:val="1"/>
      <w:numFmt w:val="bullet"/>
      <w:lvlText w:val=""/>
      <w:lvlJc w:val="left"/>
      <w:pPr>
        <w:ind w:left="2160" w:hanging="360"/>
      </w:pPr>
      <w:rPr>
        <w:rFonts w:ascii="Wingdings" w:hAnsi="Wingdings" w:hint="default"/>
      </w:rPr>
    </w:lvl>
    <w:lvl w:ilvl="3" w:tplc="2C82C888" w:tentative="1">
      <w:start w:val="1"/>
      <w:numFmt w:val="bullet"/>
      <w:lvlText w:val=""/>
      <w:lvlJc w:val="left"/>
      <w:pPr>
        <w:ind w:left="2880" w:hanging="360"/>
      </w:pPr>
      <w:rPr>
        <w:rFonts w:ascii="Symbol" w:hAnsi="Symbol" w:hint="default"/>
      </w:rPr>
    </w:lvl>
    <w:lvl w:ilvl="4" w:tplc="8F180762" w:tentative="1">
      <w:start w:val="1"/>
      <w:numFmt w:val="bullet"/>
      <w:lvlText w:val="o"/>
      <w:lvlJc w:val="left"/>
      <w:pPr>
        <w:ind w:left="3600" w:hanging="360"/>
      </w:pPr>
      <w:rPr>
        <w:rFonts w:ascii="Courier New" w:hAnsi="Courier New" w:cs="Courier New" w:hint="default"/>
      </w:rPr>
    </w:lvl>
    <w:lvl w:ilvl="5" w:tplc="BA3E8192" w:tentative="1">
      <w:start w:val="1"/>
      <w:numFmt w:val="bullet"/>
      <w:lvlText w:val=""/>
      <w:lvlJc w:val="left"/>
      <w:pPr>
        <w:ind w:left="4320" w:hanging="360"/>
      </w:pPr>
      <w:rPr>
        <w:rFonts w:ascii="Wingdings" w:hAnsi="Wingdings" w:hint="default"/>
      </w:rPr>
    </w:lvl>
    <w:lvl w:ilvl="6" w:tplc="29B21836" w:tentative="1">
      <w:start w:val="1"/>
      <w:numFmt w:val="bullet"/>
      <w:lvlText w:val=""/>
      <w:lvlJc w:val="left"/>
      <w:pPr>
        <w:ind w:left="5040" w:hanging="360"/>
      </w:pPr>
      <w:rPr>
        <w:rFonts w:ascii="Symbol" w:hAnsi="Symbol" w:hint="default"/>
      </w:rPr>
    </w:lvl>
    <w:lvl w:ilvl="7" w:tplc="1762851A" w:tentative="1">
      <w:start w:val="1"/>
      <w:numFmt w:val="bullet"/>
      <w:lvlText w:val="o"/>
      <w:lvlJc w:val="left"/>
      <w:pPr>
        <w:ind w:left="5760" w:hanging="360"/>
      </w:pPr>
      <w:rPr>
        <w:rFonts w:ascii="Courier New" w:hAnsi="Courier New" w:cs="Courier New" w:hint="default"/>
      </w:rPr>
    </w:lvl>
    <w:lvl w:ilvl="8" w:tplc="DD9ADE44" w:tentative="1">
      <w:start w:val="1"/>
      <w:numFmt w:val="bullet"/>
      <w:lvlText w:val=""/>
      <w:lvlJc w:val="left"/>
      <w:pPr>
        <w:ind w:left="6480" w:hanging="360"/>
      </w:pPr>
      <w:rPr>
        <w:rFonts w:ascii="Wingdings" w:hAnsi="Wingdings" w:hint="default"/>
      </w:rPr>
    </w:lvl>
  </w:abstractNum>
  <w:num w:numId="1" w16cid:durableId="557329190">
    <w:abstractNumId w:val="10"/>
  </w:num>
  <w:num w:numId="2" w16cid:durableId="2017876052">
    <w:abstractNumId w:val="4"/>
  </w:num>
  <w:num w:numId="3" w16cid:durableId="551575767">
    <w:abstractNumId w:val="6"/>
  </w:num>
  <w:num w:numId="4" w16cid:durableId="621303641">
    <w:abstractNumId w:val="1"/>
  </w:num>
  <w:num w:numId="5" w16cid:durableId="2099251575">
    <w:abstractNumId w:val="3"/>
  </w:num>
  <w:num w:numId="6" w16cid:durableId="882523683">
    <w:abstractNumId w:val="9"/>
  </w:num>
  <w:num w:numId="7" w16cid:durableId="1656882918">
    <w:abstractNumId w:val="5"/>
  </w:num>
  <w:num w:numId="8" w16cid:durableId="1364361139">
    <w:abstractNumId w:val="2"/>
  </w:num>
  <w:num w:numId="9" w16cid:durableId="1043020827">
    <w:abstractNumId w:val="0"/>
  </w:num>
  <w:num w:numId="10" w16cid:durableId="786512255">
    <w:abstractNumId w:val="8"/>
  </w:num>
  <w:num w:numId="11" w16cid:durableId="495001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21"/>
    <w:rsid w:val="00006CB8"/>
    <w:rsid w:val="0001463C"/>
    <w:rsid w:val="00027EB6"/>
    <w:rsid w:val="00064D62"/>
    <w:rsid w:val="000906D6"/>
    <w:rsid w:val="0009557D"/>
    <w:rsid w:val="000C0B1C"/>
    <w:rsid w:val="000D1C1B"/>
    <w:rsid w:val="00123D9C"/>
    <w:rsid w:val="00124E63"/>
    <w:rsid w:val="00126CCD"/>
    <w:rsid w:val="00175319"/>
    <w:rsid w:val="00182AE6"/>
    <w:rsid w:val="00184B98"/>
    <w:rsid w:val="0019114C"/>
    <w:rsid w:val="00194CAA"/>
    <w:rsid w:val="001C2D70"/>
    <w:rsid w:val="001D3034"/>
    <w:rsid w:val="002077A4"/>
    <w:rsid w:val="002269F9"/>
    <w:rsid w:val="0023112D"/>
    <w:rsid w:val="00241DB1"/>
    <w:rsid w:val="00287B4B"/>
    <w:rsid w:val="00287C83"/>
    <w:rsid w:val="002943C0"/>
    <w:rsid w:val="002A56E8"/>
    <w:rsid w:val="002F43A4"/>
    <w:rsid w:val="002F6A75"/>
    <w:rsid w:val="00302A4D"/>
    <w:rsid w:val="00327D47"/>
    <w:rsid w:val="00344B05"/>
    <w:rsid w:val="00347346"/>
    <w:rsid w:val="0037365C"/>
    <w:rsid w:val="00373E9D"/>
    <w:rsid w:val="00383988"/>
    <w:rsid w:val="003D1574"/>
    <w:rsid w:val="003D6236"/>
    <w:rsid w:val="003F02D0"/>
    <w:rsid w:val="003F12FA"/>
    <w:rsid w:val="00403B71"/>
    <w:rsid w:val="0041579F"/>
    <w:rsid w:val="00422141"/>
    <w:rsid w:val="004379DE"/>
    <w:rsid w:val="0045007E"/>
    <w:rsid w:val="004833C2"/>
    <w:rsid w:val="004A0199"/>
    <w:rsid w:val="004A2919"/>
    <w:rsid w:val="004D6E78"/>
    <w:rsid w:val="004E1D09"/>
    <w:rsid w:val="0053249F"/>
    <w:rsid w:val="00544F3F"/>
    <w:rsid w:val="005456D8"/>
    <w:rsid w:val="00547336"/>
    <w:rsid w:val="00551F2B"/>
    <w:rsid w:val="00577430"/>
    <w:rsid w:val="00587F8F"/>
    <w:rsid w:val="00593B6E"/>
    <w:rsid w:val="005A111E"/>
    <w:rsid w:val="005C5D60"/>
    <w:rsid w:val="005D1399"/>
    <w:rsid w:val="005F0A19"/>
    <w:rsid w:val="005F1B7D"/>
    <w:rsid w:val="00601A29"/>
    <w:rsid w:val="00612147"/>
    <w:rsid w:val="00624F89"/>
    <w:rsid w:val="00663655"/>
    <w:rsid w:val="00667321"/>
    <w:rsid w:val="00667617"/>
    <w:rsid w:val="00670884"/>
    <w:rsid w:val="00671E13"/>
    <w:rsid w:val="00684AEA"/>
    <w:rsid w:val="00693D6B"/>
    <w:rsid w:val="006A22E0"/>
    <w:rsid w:val="006B1ECE"/>
    <w:rsid w:val="006D3D05"/>
    <w:rsid w:val="006F0E7C"/>
    <w:rsid w:val="006F263D"/>
    <w:rsid w:val="00701603"/>
    <w:rsid w:val="00712A62"/>
    <w:rsid w:val="00713016"/>
    <w:rsid w:val="00731D89"/>
    <w:rsid w:val="00732657"/>
    <w:rsid w:val="007B1108"/>
    <w:rsid w:val="007C469F"/>
    <w:rsid w:val="007D383C"/>
    <w:rsid w:val="007D5247"/>
    <w:rsid w:val="007F1CE4"/>
    <w:rsid w:val="007F6570"/>
    <w:rsid w:val="00813C39"/>
    <w:rsid w:val="008625D5"/>
    <w:rsid w:val="008759B9"/>
    <w:rsid w:val="008B6C40"/>
    <w:rsid w:val="008D0E8A"/>
    <w:rsid w:val="008D1012"/>
    <w:rsid w:val="008E2CA1"/>
    <w:rsid w:val="00953880"/>
    <w:rsid w:val="00983B8D"/>
    <w:rsid w:val="0099319B"/>
    <w:rsid w:val="009F4BA4"/>
    <w:rsid w:val="00A0311B"/>
    <w:rsid w:val="00A2485C"/>
    <w:rsid w:val="00A40BBA"/>
    <w:rsid w:val="00A41D22"/>
    <w:rsid w:val="00A5790A"/>
    <w:rsid w:val="00A715DF"/>
    <w:rsid w:val="00AA3EE9"/>
    <w:rsid w:val="00AB0344"/>
    <w:rsid w:val="00AC7E0A"/>
    <w:rsid w:val="00AE3334"/>
    <w:rsid w:val="00AE7C16"/>
    <w:rsid w:val="00B0041F"/>
    <w:rsid w:val="00B023B4"/>
    <w:rsid w:val="00B0509E"/>
    <w:rsid w:val="00B21E7D"/>
    <w:rsid w:val="00B736C0"/>
    <w:rsid w:val="00B82B18"/>
    <w:rsid w:val="00B8794A"/>
    <w:rsid w:val="00B9427D"/>
    <w:rsid w:val="00B963E8"/>
    <w:rsid w:val="00BC4557"/>
    <w:rsid w:val="00C018AA"/>
    <w:rsid w:val="00C1174A"/>
    <w:rsid w:val="00C24F5F"/>
    <w:rsid w:val="00C26822"/>
    <w:rsid w:val="00C3670D"/>
    <w:rsid w:val="00C36CCE"/>
    <w:rsid w:val="00C46C7E"/>
    <w:rsid w:val="00C76801"/>
    <w:rsid w:val="00C84D62"/>
    <w:rsid w:val="00CA052D"/>
    <w:rsid w:val="00CD2B07"/>
    <w:rsid w:val="00CE29CF"/>
    <w:rsid w:val="00CF5D95"/>
    <w:rsid w:val="00D03B3E"/>
    <w:rsid w:val="00D27FB7"/>
    <w:rsid w:val="00D65EFB"/>
    <w:rsid w:val="00D66128"/>
    <w:rsid w:val="00D71977"/>
    <w:rsid w:val="00D874EC"/>
    <w:rsid w:val="00DA0DEC"/>
    <w:rsid w:val="00DD60EA"/>
    <w:rsid w:val="00DF51A2"/>
    <w:rsid w:val="00E146C7"/>
    <w:rsid w:val="00E402E9"/>
    <w:rsid w:val="00E4077D"/>
    <w:rsid w:val="00E40D6D"/>
    <w:rsid w:val="00E57651"/>
    <w:rsid w:val="00EE5825"/>
    <w:rsid w:val="00EE667F"/>
    <w:rsid w:val="00EF10C6"/>
    <w:rsid w:val="00F159E6"/>
    <w:rsid w:val="00F40D7A"/>
    <w:rsid w:val="00F63287"/>
    <w:rsid w:val="00FA0D5C"/>
    <w:rsid w:val="00FC7398"/>
    <w:rsid w:val="00FE22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31C7D"/>
  <w15:chartTrackingRefBased/>
  <w15:docId w15:val="{D31CB32C-6AFE-4902-A9D1-67239D16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6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6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6732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6732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6732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6732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732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732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732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732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732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732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732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732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732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732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732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7321"/>
    <w:rPr>
      <w:rFonts w:eastAsiaTheme="majorEastAsia" w:cstheme="majorBidi"/>
      <w:color w:val="272727" w:themeColor="text1" w:themeTint="D8"/>
    </w:rPr>
  </w:style>
  <w:style w:type="paragraph" w:styleId="KonuBal">
    <w:name w:val="Title"/>
    <w:basedOn w:val="Normal"/>
    <w:next w:val="Normal"/>
    <w:link w:val="KonuBalChar"/>
    <w:uiPriority w:val="10"/>
    <w:qFormat/>
    <w:rsid w:val="0066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732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732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732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732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7321"/>
    <w:rPr>
      <w:i/>
      <w:iCs/>
      <w:color w:val="404040" w:themeColor="text1" w:themeTint="BF"/>
    </w:rPr>
  </w:style>
  <w:style w:type="paragraph" w:styleId="ListeParagraf">
    <w:name w:val="List Paragraph"/>
    <w:basedOn w:val="Normal"/>
    <w:uiPriority w:val="34"/>
    <w:qFormat/>
    <w:rsid w:val="00667321"/>
    <w:pPr>
      <w:ind w:left="720"/>
      <w:contextualSpacing/>
    </w:pPr>
  </w:style>
  <w:style w:type="character" w:styleId="GlVurgulama">
    <w:name w:val="Intense Emphasis"/>
    <w:basedOn w:val="VarsaylanParagrafYazTipi"/>
    <w:uiPriority w:val="21"/>
    <w:qFormat/>
    <w:rsid w:val="00667321"/>
    <w:rPr>
      <w:i/>
      <w:iCs/>
      <w:color w:val="0F4761" w:themeColor="accent1" w:themeShade="BF"/>
    </w:rPr>
  </w:style>
  <w:style w:type="paragraph" w:styleId="GlAlnt">
    <w:name w:val="Intense Quote"/>
    <w:basedOn w:val="Normal"/>
    <w:next w:val="Normal"/>
    <w:link w:val="GlAlntChar"/>
    <w:uiPriority w:val="30"/>
    <w:qFormat/>
    <w:rsid w:val="0066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7321"/>
    <w:rPr>
      <w:i/>
      <w:iCs/>
      <w:color w:val="0F4761" w:themeColor="accent1" w:themeShade="BF"/>
    </w:rPr>
  </w:style>
  <w:style w:type="character" w:styleId="GlBavuru">
    <w:name w:val="Intense Reference"/>
    <w:basedOn w:val="VarsaylanParagrafYazTipi"/>
    <w:uiPriority w:val="32"/>
    <w:qFormat/>
    <w:rsid w:val="00667321"/>
    <w:rPr>
      <w:b/>
      <w:bCs/>
      <w:smallCaps/>
      <w:color w:val="0F4761" w:themeColor="accent1" w:themeShade="BF"/>
      <w:spacing w:val="5"/>
    </w:rPr>
  </w:style>
  <w:style w:type="paragraph" w:styleId="stBilgi">
    <w:name w:val="header"/>
    <w:basedOn w:val="Normal"/>
    <w:link w:val="stBilgiChar"/>
    <w:uiPriority w:val="99"/>
    <w:unhideWhenUsed/>
    <w:rsid w:val="005473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336"/>
  </w:style>
  <w:style w:type="paragraph" w:styleId="AltBilgi">
    <w:name w:val="footer"/>
    <w:basedOn w:val="Normal"/>
    <w:link w:val="AltBilgiChar"/>
    <w:uiPriority w:val="99"/>
    <w:unhideWhenUsed/>
    <w:rsid w:val="005473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336"/>
  </w:style>
  <w:style w:type="character" w:styleId="YerTutucuMetni">
    <w:name w:val="Placeholder Text"/>
    <w:basedOn w:val="VarsaylanParagrafYazTipi"/>
    <w:uiPriority w:val="99"/>
    <w:semiHidden/>
    <w:rsid w:val="00CE29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8E1D-DCD5-40EE-AD7F-622C686A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10918</Characters>
  <Application>Microsoft Office Word</Application>
  <DocSecurity>4</DocSecurity>
  <Lines>158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 Furkan TOKER</dc:creator>
  <cp:lastModifiedBy>Mesut ÖZEL</cp:lastModifiedBy>
  <cp:revision>2</cp:revision>
  <dcterms:created xsi:type="dcterms:W3CDTF">2024-12-25T13:22:00Z</dcterms:created>
  <dcterms:modified xsi:type="dcterms:W3CDTF">2024-12-25T13:22:00Z</dcterms:modified>
</cp:coreProperties>
</file>