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B6" w:rsidRPr="00F342B6" w:rsidRDefault="00F342B6" w:rsidP="00F342B6">
      <w:pPr>
        <w:spacing w:line="360" w:lineRule="auto"/>
        <w:jc w:val="center"/>
        <w:rPr>
          <w:b/>
          <w:sz w:val="28"/>
        </w:rPr>
      </w:pPr>
      <w:r w:rsidRPr="00F342B6">
        <w:rPr>
          <w:b/>
          <w:sz w:val="28"/>
        </w:rPr>
        <w:t>Tez</w:t>
      </w:r>
      <w:bookmarkStart w:id="0" w:name="_GoBack"/>
      <w:bookmarkEnd w:id="0"/>
      <w:r w:rsidRPr="00F342B6">
        <w:rPr>
          <w:b/>
          <w:sz w:val="28"/>
        </w:rPr>
        <w:t>li Yüksek Lisans ve Doktora Tez Teslim Süreci</w:t>
      </w:r>
    </w:p>
    <w:p w:rsidR="00F342B6" w:rsidRDefault="00F342B6" w:rsidP="00F342B6">
      <w:pPr>
        <w:spacing w:line="360" w:lineRule="auto"/>
        <w:jc w:val="both"/>
      </w:pPr>
      <w:r>
        <w:t xml:space="preserve">Tezli Yüksek Lisans ve Doktora Tez Yazım Kılavuzları, Sosyal Bilimler Enstitüsü’ne bağlı Anabilim veya </w:t>
      </w:r>
      <w:proofErr w:type="spellStart"/>
      <w:r>
        <w:t>Anasanat</w:t>
      </w:r>
      <w:proofErr w:type="spellEnd"/>
      <w:r>
        <w:t xml:space="preserve"> Dallarında hazırlanan yüksek lisans ve doktora tezlerinde, biçim ve kapsam açısından uygun bir standardı sağlamayı amaçlar ve tezlerle ilgili bilimsel sunum ve genel ilkeleri anlatır. </w:t>
      </w:r>
    </w:p>
    <w:p w:rsidR="00F342B6" w:rsidRDefault="00F342B6" w:rsidP="00F342B6">
      <w:pPr>
        <w:spacing w:line="360" w:lineRule="auto"/>
        <w:jc w:val="both"/>
      </w:pPr>
      <w:r>
        <w:t xml:space="preserve">Yüksek lisans veya doktora tezi hazırlayacak olan öğrencilerin, tezlerle ilgili olarak bu kılavuzlarda verilen tüm ilkelere uymaları zorunludur. </w:t>
      </w:r>
    </w:p>
    <w:p w:rsidR="00F342B6" w:rsidRDefault="00F342B6" w:rsidP="00F342B6">
      <w:pPr>
        <w:spacing w:line="360" w:lineRule="auto"/>
        <w:jc w:val="both"/>
      </w:pPr>
      <w:proofErr w:type="gramStart"/>
      <w:r>
        <w:t xml:space="preserve">A. Tez Savunma Sınavından Önce Yapılması Gerekenler Tezli yüksek lisans ve doktora programlarında tezlerini tamamlayan öğrenciler, tezin tamamlandığına ilişkin tez danışmanı tarafından yazılacak matbu dilekçe ve bu dilekçenin ekinde </w:t>
      </w:r>
      <w:proofErr w:type="spellStart"/>
      <w:r>
        <w:t>ekinde</w:t>
      </w:r>
      <w:proofErr w:type="spellEnd"/>
      <w:r>
        <w:t xml:space="preserve">; danışman tarafından doldurulacak olan jüri öneri formunu, tezli yüksek lisans öğrencisi ise 3 adet spiralli tez kopyasını, doktora öğrencisi ise 5 adet spiralli tez kopyasını ve CD içerisinde </w:t>
      </w:r>
      <w:proofErr w:type="spellStart"/>
      <w:r>
        <w:t>pdf</w:t>
      </w:r>
      <w:proofErr w:type="spellEnd"/>
      <w:r>
        <w:t xml:space="preserve"> Word formatında tez kopyasını Sosyal Bilimler Enstitüsü’ne Jüri üyelerine gönderilmek üzere talep edilen tez</w:t>
      </w:r>
      <w:r>
        <w:t xml:space="preserve">i akademik takvimde belirtilen tarih aralığında </w:t>
      </w:r>
      <w:r>
        <w:t xml:space="preserve">teslim eder. </w:t>
      </w:r>
      <w:proofErr w:type="gramEnd"/>
      <w:r>
        <w:t xml:space="preserve">*Sosyal Bilimler Enstitüsü Teslim edilen tezin intihal raporunu alarak tez kopyaları ile birlikte jüri üyelerine gönderir, tez savunma tarihini öğrenci ve jüri üyelerine bildirir. </w:t>
      </w:r>
    </w:p>
    <w:p w:rsidR="00F342B6" w:rsidRDefault="00F342B6" w:rsidP="00F342B6">
      <w:pPr>
        <w:spacing w:line="360" w:lineRule="auto"/>
        <w:jc w:val="both"/>
      </w:pPr>
      <w:r>
        <w:t xml:space="preserve">B. Tez Savunma Sınavından Sonra Yapılması Gerekenler Tez Savunma Sınavında başarılı olduğunuz </w:t>
      </w:r>
      <w:proofErr w:type="gramStart"/>
      <w:r>
        <w:t>taktirde</w:t>
      </w:r>
      <w:proofErr w:type="gramEnd"/>
      <w:r>
        <w:t xml:space="preserve"> tezinizle ilgili tamamlamanız gereken işlem ve belgeler; YÖK Tez Veri Giriş Formu (Bu sayfa internet üzerinde doldurulacak ve tamam tuşuna tıklanarak belgenin sağ üst köşesinde belirecek olan referans numarasıyla birlikte çıktı alınacaktır.) http://tez2.yok.gov.tr/ (Oturum aç kısmından üye olarak işlemlerinize devam etmeniz gerekmektedir.) 1 adet İlişki Kesme Formu (Çıktı aldıktan sonra doldurulup ilgili yerlere imzalatılacaktır). Yüksek Lisans öğrencileri: 4 adet mavi ciltli tez, Doktora öğrencileri: 6 adet siyah ciltli tez ve 3 adet Tez </w:t>
      </w:r>
      <w:proofErr w:type="spellStart"/>
      <w:r>
        <w:t>Cd'lerin</w:t>
      </w:r>
      <w:proofErr w:type="spellEnd"/>
      <w:r>
        <w:t xml:space="preserve"> içinde tezin tam metninin (Jürinin onay imzalarının da olduğu haliyle) olması gerekmektedir. </w:t>
      </w:r>
      <w:proofErr w:type="spellStart"/>
      <w:r>
        <w:t>Cd’lerin</w:t>
      </w:r>
      <w:proofErr w:type="spellEnd"/>
      <w:r>
        <w:t xml:space="preserve"> üzerinde Tezi Yazanın Adı Soyadı, Tezin Adı, Kurum Adı, Veriliş Tarihi gibi gerekli bilgiler etiketin üzerine yazılmalıdır. </w:t>
      </w:r>
    </w:p>
    <w:p w:rsidR="00EE111F" w:rsidRDefault="00F342B6" w:rsidP="00F342B6">
      <w:pPr>
        <w:spacing w:line="360" w:lineRule="auto"/>
        <w:jc w:val="both"/>
      </w:pPr>
      <w:r>
        <w:t>ÖNEMLİ NOT: Tezin ilk tesliminden önce ve tez savunmasından sonra (yüksek lisans öğrencileri mavi ciltli / doktora öğrencileri siyah ciltli olarak bastırmadan önce) tezinizi şekil şartları bakımından Sosyal Bilimler Enstitüsü'ne kontrol ettirmeniz gerekmektedir. Kılavuzlarda belirtilen şekil şartlarına uyumlu olmayan tezlerin yazarı olan öğrencilerin mezuniyet işlemleri yapılmaz.</w:t>
      </w:r>
    </w:p>
    <w:sectPr w:rsidR="00EE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14"/>
    <w:rsid w:val="002B5C14"/>
    <w:rsid w:val="00E174CD"/>
    <w:rsid w:val="00EE111F"/>
    <w:rsid w:val="00F3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46CA"/>
  <w15:chartTrackingRefBased/>
  <w15:docId w15:val="{7381A8FE-89B3-4FCA-B961-4B21BBF2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Üniversitesi</dc:creator>
  <cp:keywords/>
  <dc:description/>
  <cp:lastModifiedBy>Kent Üniversitesi</cp:lastModifiedBy>
  <cp:revision>2</cp:revision>
  <dcterms:created xsi:type="dcterms:W3CDTF">2018-10-31T12:39:00Z</dcterms:created>
  <dcterms:modified xsi:type="dcterms:W3CDTF">2018-10-31T12:43:00Z</dcterms:modified>
</cp:coreProperties>
</file>